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3E" w:rsidRDefault="00EE72E7">
      <w:pPr>
        <w:spacing w:after="0" w:line="259" w:lineRule="auto"/>
        <w:ind w:left="0" w:firstLine="0"/>
        <w:jc w:val="right"/>
      </w:pPr>
      <w:r>
        <w:t xml:space="preserve">Załącznik nr 4 </w:t>
      </w:r>
    </w:p>
    <w:tbl>
      <w:tblPr>
        <w:tblStyle w:val="TableGrid"/>
        <w:tblW w:w="9194" w:type="dxa"/>
        <w:tblInd w:w="0" w:type="dxa"/>
        <w:tblLook w:val="04A0" w:firstRow="1" w:lastRow="0" w:firstColumn="1" w:lastColumn="0" w:noHBand="0" w:noVBand="1"/>
      </w:tblPr>
      <w:tblGrid>
        <w:gridCol w:w="2521"/>
        <w:gridCol w:w="6673"/>
      </w:tblGrid>
      <w:tr w:rsidR="00FF623E">
        <w:trPr>
          <w:trHeight w:val="1594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FF623E" w:rsidRDefault="00EE72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FF623E" w:rsidRDefault="00EE72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FF623E" w:rsidRDefault="00EE72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23E" w:rsidRDefault="00EE72E7">
            <w:pPr>
              <w:spacing w:after="0" w:line="259" w:lineRule="auto"/>
              <w:ind w:left="418" w:right="0" w:firstLine="0"/>
              <w:jc w:val="left"/>
            </w:pPr>
            <w:r>
              <w:rPr>
                <w:b/>
              </w:rPr>
              <w:t xml:space="preserve">UMOWA NR …………………. </w:t>
            </w:r>
          </w:p>
          <w:p w:rsidR="00FF623E" w:rsidRDefault="00EE72E7">
            <w:pPr>
              <w:spacing w:after="0" w:line="259" w:lineRule="auto"/>
              <w:ind w:left="2016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FF623E" w:rsidRDefault="00EE72E7">
            <w:pPr>
              <w:spacing w:after="0" w:line="259" w:lineRule="auto"/>
              <w:ind w:left="201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F623E">
        <w:trPr>
          <w:trHeight w:val="27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FF623E" w:rsidRDefault="00EE72E7">
            <w:pPr>
              <w:spacing w:after="0" w:line="259" w:lineRule="auto"/>
              <w:ind w:left="0" w:right="0" w:firstLine="0"/>
              <w:jc w:val="left"/>
            </w:pPr>
            <w:r>
              <w:t xml:space="preserve">zawarta w dniu  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FF623E" w:rsidRDefault="00EE72E7">
            <w:pPr>
              <w:spacing w:after="0" w:line="259" w:lineRule="auto"/>
              <w:ind w:left="0" w:right="0" w:firstLine="0"/>
            </w:pPr>
            <w:r>
              <w:t xml:space="preserve"> ...........................................................................................................................   </w:t>
            </w:r>
          </w:p>
        </w:tc>
      </w:tr>
      <w:tr w:rsidR="00FF623E" w:rsidTr="00D254C2">
        <w:trPr>
          <w:trHeight w:val="27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FF623E" w:rsidRDefault="00EE72E7">
            <w:pPr>
              <w:spacing w:after="0" w:line="259" w:lineRule="auto"/>
              <w:ind w:left="0" w:right="0" w:firstLine="0"/>
              <w:jc w:val="left"/>
            </w:pPr>
            <w:r>
              <w:t xml:space="preserve">pomiędzy  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FF623E" w:rsidRDefault="00EE72E7">
            <w:pPr>
              <w:spacing w:after="0" w:line="259" w:lineRule="auto"/>
              <w:ind w:left="0" w:right="0" w:firstLine="0"/>
              <w:jc w:val="left"/>
            </w:pPr>
            <w:r>
              <w:t xml:space="preserve">Ośrodkiem Pomocy Społecznej w Czerwieńsku </w:t>
            </w:r>
          </w:p>
        </w:tc>
      </w:tr>
      <w:tr w:rsidR="00FF623E" w:rsidTr="00D254C2">
        <w:trPr>
          <w:trHeight w:val="27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FF623E" w:rsidRDefault="00EE72E7">
            <w:pPr>
              <w:spacing w:after="0" w:line="259" w:lineRule="auto"/>
              <w:ind w:left="0" w:right="0" w:firstLine="0"/>
              <w:jc w:val="left"/>
            </w:pPr>
            <w:r>
              <w:t xml:space="preserve">NIP  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FF623E" w:rsidRDefault="00EE72E7">
            <w:pPr>
              <w:spacing w:after="0" w:line="259" w:lineRule="auto"/>
              <w:ind w:left="0" w:right="0" w:firstLine="0"/>
              <w:jc w:val="left"/>
            </w:pPr>
            <w:r>
              <w:t xml:space="preserve">973-06-64-467 </w:t>
            </w:r>
          </w:p>
        </w:tc>
      </w:tr>
      <w:tr w:rsidR="00FF623E" w:rsidTr="00D254C2">
        <w:trPr>
          <w:trHeight w:val="244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FF623E" w:rsidRDefault="00EE72E7">
            <w:pPr>
              <w:spacing w:after="0" w:line="259" w:lineRule="auto"/>
              <w:ind w:left="0" w:right="0" w:firstLine="0"/>
              <w:jc w:val="left"/>
            </w:pPr>
            <w:r>
              <w:t xml:space="preserve">REGON  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FF623E" w:rsidRDefault="00EE72E7">
            <w:pPr>
              <w:spacing w:after="0" w:line="259" w:lineRule="auto"/>
              <w:ind w:left="0" w:right="0" w:firstLine="0"/>
              <w:jc w:val="left"/>
            </w:pPr>
            <w:r>
              <w:t xml:space="preserve">971270160 </w:t>
            </w:r>
          </w:p>
        </w:tc>
      </w:tr>
    </w:tbl>
    <w:p w:rsidR="00FF623E" w:rsidRDefault="00EE72E7" w:rsidP="00D254C2">
      <w:pPr>
        <w:tabs>
          <w:tab w:val="left" w:pos="2410"/>
        </w:tabs>
        <w:ind w:left="-15" w:right="3019" w:firstLine="0"/>
      </w:pPr>
      <w:r>
        <w:t xml:space="preserve">reprezentowanym przez  </w:t>
      </w:r>
      <w:r w:rsidR="00D254C2">
        <w:tab/>
        <w:t xml:space="preserve">  </w:t>
      </w:r>
      <w:r>
        <w:t xml:space="preserve">Kierownika – Beatę Przymus zwanym dalej „Zamawiającym” </w:t>
      </w:r>
    </w:p>
    <w:p w:rsidR="00D254C2" w:rsidRDefault="00EE72E7" w:rsidP="00D254C2">
      <w:pPr>
        <w:tabs>
          <w:tab w:val="left" w:pos="2552"/>
        </w:tabs>
        <w:spacing w:after="10"/>
        <w:ind w:left="-5" w:right="22" w:hanging="10"/>
        <w:jc w:val="left"/>
      </w:pPr>
      <w:r>
        <w:t xml:space="preserve"> a  </w:t>
      </w:r>
      <w:r>
        <w:tab/>
      </w:r>
      <w:r w:rsidR="00D254C2">
        <w:t>…...</w:t>
      </w:r>
      <w:r>
        <w:t xml:space="preserve">...................................................................................................................  </w:t>
      </w:r>
    </w:p>
    <w:p w:rsidR="00D254C2" w:rsidRDefault="00EE72E7" w:rsidP="00D254C2">
      <w:pPr>
        <w:tabs>
          <w:tab w:val="left" w:pos="2552"/>
        </w:tabs>
        <w:spacing w:after="10"/>
        <w:ind w:left="-5" w:right="22" w:hanging="10"/>
        <w:jc w:val="left"/>
      </w:pPr>
      <w:r>
        <w:t>z siedzibą w</w:t>
      </w:r>
      <w:r w:rsidR="00D254C2">
        <w:tab/>
      </w:r>
      <w:r>
        <w:t xml:space="preserve">...........................................................................................................................  działającym w oparciu o   </w:t>
      </w:r>
      <w:r w:rsidR="00D254C2">
        <w:tab/>
      </w:r>
      <w:r>
        <w:t>...........................................................................................................................  NIP</w:t>
      </w:r>
      <w:r w:rsidR="00D254C2">
        <w:tab/>
      </w:r>
      <w:r>
        <w:t xml:space="preserve">...........................................................................................................................  </w:t>
      </w:r>
    </w:p>
    <w:p w:rsidR="00FF623E" w:rsidRDefault="00EE72E7" w:rsidP="00D254C2">
      <w:pPr>
        <w:tabs>
          <w:tab w:val="left" w:pos="2552"/>
        </w:tabs>
        <w:spacing w:after="10"/>
        <w:ind w:left="-5" w:right="22" w:hanging="10"/>
        <w:jc w:val="left"/>
      </w:pPr>
      <w:r>
        <w:t>REGON</w:t>
      </w:r>
      <w:r w:rsidR="00D254C2">
        <w:tab/>
      </w:r>
      <w:r>
        <w:t xml:space="preserve">...........................................................................................................................  reprezentowanym przez   </w:t>
      </w:r>
      <w:r w:rsidR="00D254C2">
        <w:tab/>
      </w:r>
      <w:r>
        <w:t xml:space="preserve">...........................................................................................................................  zwanym dalej „Wykonawcą”. </w:t>
      </w:r>
    </w:p>
    <w:p w:rsidR="00FF623E" w:rsidRDefault="00EE72E7" w:rsidP="00D254C2">
      <w:pPr>
        <w:tabs>
          <w:tab w:val="left" w:pos="2835"/>
        </w:tabs>
        <w:spacing w:after="0" w:line="259" w:lineRule="auto"/>
        <w:ind w:left="0" w:right="0" w:firstLine="0"/>
        <w:jc w:val="left"/>
      </w:pPr>
      <w:r>
        <w:t xml:space="preserve"> </w:t>
      </w:r>
    </w:p>
    <w:p w:rsidR="00FF623E" w:rsidRDefault="00EE72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623E" w:rsidRDefault="00EE72E7">
      <w:pPr>
        <w:ind w:left="-15" w:right="0" w:firstLine="0"/>
      </w:pPr>
      <w:r>
        <w:t xml:space="preserve">Na podstawie dokonanego przez Zamawiającego wyboru oferty w trybie przetargu nieograniczonego przeprowadzonego na podstawie ustawy z dnia 29 stycznia 2004 roku </w:t>
      </w:r>
      <w:r>
        <w:rPr>
          <w:i/>
        </w:rPr>
        <w:t xml:space="preserve">Prawo zamówień publicznych </w:t>
      </w:r>
      <w:r>
        <w:t>(</w:t>
      </w:r>
      <w:proofErr w:type="spellStart"/>
      <w:r w:rsidR="00DC7304" w:rsidRPr="00795961">
        <w:rPr>
          <w:szCs w:val="24"/>
        </w:rPr>
        <w:t>t.j</w:t>
      </w:r>
      <w:proofErr w:type="spellEnd"/>
      <w:r w:rsidR="00DC7304" w:rsidRPr="00795961">
        <w:rPr>
          <w:szCs w:val="24"/>
        </w:rPr>
        <w:t>. Dz. U. z 201</w:t>
      </w:r>
      <w:r w:rsidR="00B20EE9">
        <w:rPr>
          <w:szCs w:val="24"/>
        </w:rPr>
        <w:t>8</w:t>
      </w:r>
      <w:r w:rsidR="00DC7304" w:rsidRPr="00795961">
        <w:rPr>
          <w:szCs w:val="24"/>
        </w:rPr>
        <w:t xml:space="preserve"> r., poz. </w:t>
      </w:r>
      <w:r w:rsidR="00B20EE9">
        <w:rPr>
          <w:szCs w:val="24"/>
        </w:rPr>
        <w:t>1986</w:t>
      </w:r>
      <w:r w:rsidR="00DC7304" w:rsidRPr="00795961">
        <w:rPr>
          <w:szCs w:val="24"/>
        </w:rPr>
        <w:t xml:space="preserve"> z </w:t>
      </w:r>
      <w:proofErr w:type="spellStart"/>
      <w:r w:rsidR="00DC7304" w:rsidRPr="00795961">
        <w:rPr>
          <w:szCs w:val="24"/>
        </w:rPr>
        <w:t>późn</w:t>
      </w:r>
      <w:proofErr w:type="spellEnd"/>
      <w:r w:rsidR="00DC7304" w:rsidRPr="00795961">
        <w:rPr>
          <w:szCs w:val="24"/>
        </w:rPr>
        <w:t>. zm.)</w:t>
      </w:r>
      <w:r>
        <w:t>,</w:t>
      </w:r>
      <w:r>
        <w:rPr>
          <w:i/>
        </w:rPr>
        <w:t xml:space="preserve"> </w:t>
      </w:r>
      <w:r>
        <w:t xml:space="preserve">opublikowanego w Biuletynie Zamówień Publicznych w dniu </w:t>
      </w:r>
      <w:r w:rsidR="00B20EE9">
        <w:t xml:space="preserve">11 grudnia </w:t>
      </w:r>
      <w:r>
        <w:t>201</w:t>
      </w:r>
      <w:r w:rsidR="00B20EE9">
        <w:t>8</w:t>
      </w:r>
      <w:r>
        <w:t xml:space="preserve"> roku została zawarta umowa o następującej treści: </w:t>
      </w:r>
    </w:p>
    <w:p w:rsidR="00FF623E" w:rsidRDefault="00EE72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623E" w:rsidRDefault="00EE72E7">
      <w:pPr>
        <w:spacing w:after="0" w:line="259" w:lineRule="auto"/>
        <w:ind w:left="10" w:right="7" w:hanging="10"/>
        <w:jc w:val="center"/>
      </w:pPr>
      <w:r>
        <w:t xml:space="preserve">§ 1 </w:t>
      </w:r>
    </w:p>
    <w:p w:rsidR="00FF623E" w:rsidRDefault="00EE72E7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D254C2" w:rsidRDefault="00EE72E7">
      <w:pPr>
        <w:numPr>
          <w:ilvl w:val="0"/>
          <w:numId w:val="1"/>
        </w:numPr>
        <w:spacing w:after="48"/>
        <w:ind w:right="0" w:hanging="540"/>
      </w:pPr>
      <w:r>
        <w:t xml:space="preserve">Zamawiający zleca a Wykonawca zobowiązuje się do przygotowania i dostarczenia </w:t>
      </w:r>
      <w:r w:rsidR="00D254C2">
        <w:t>dwudaniowego p</w:t>
      </w:r>
      <w:r>
        <w:t xml:space="preserve">osiłku (obiadu) </w:t>
      </w:r>
      <w:r w:rsidR="00D254C2">
        <w:t xml:space="preserve">w dniach od poniedziałku do piątku </w:t>
      </w:r>
      <w:r>
        <w:t>w godzinach od 11.00 do 13.30</w:t>
      </w:r>
      <w:r w:rsidR="007D6EE3">
        <w:t xml:space="preserve"> dla osób objętych przez Ośrodek Pomocy Społecznej w Czerwieńsku pomocą w</w:t>
      </w:r>
      <w:r w:rsidR="008740B4">
        <w:t> </w:t>
      </w:r>
      <w:r w:rsidR="007D6EE3">
        <w:t>formie posiłku, w tym</w:t>
      </w:r>
      <w:r w:rsidR="00D254C2">
        <w:t>:</w:t>
      </w:r>
    </w:p>
    <w:p w:rsidR="00D254C2" w:rsidRDefault="00B20EE9" w:rsidP="007D6EE3">
      <w:pPr>
        <w:pStyle w:val="Akapitzlist"/>
        <w:numPr>
          <w:ilvl w:val="0"/>
          <w:numId w:val="13"/>
        </w:numPr>
        <w:spacing w:after="48"/>
        <w:ind w:left="851" w:right="0" w:hanging="311"/>
      </w:pPr>
      <w:r>
        <w:t>dla osób dorosłych będących klientami Ośrodka Pomocy Społecznej w Czerwieńsku w</w:t>
      </w:r>
      <w:r w:rsidR="008740B4">
        <w:t> </w:t>
      </w:r>
      <w:r>
        <w:t xml:space="preserve">okresie od dnia 2 stycznia 2019 roku do dnia 31 grudnia 2019 roku, z wyłączeniem weekendów oraz </w:t>
      </w:r>
      <w:r w:rsidR="00D254C2">
        <w:t>dzieci</w:t>
      </w:r>
      <w:r>
        <w:t xml:space="preserve"> w szkołach na terenie Gminy Czerwieńsk</w:t>
      </w:r>
      <w:r w:rsidR="00D254C2">
        <w:t xml:space="preserve"> w okresie od </w:t>
      </w:r>
      <w:r w:rsidR="007D6EE3">
        <w:t xml:space="preserve">dnia </w:t>
      </w:r>
      <w:r w:rsidR="00D254C2">
        <w:t>2</w:t>
      </w:r>
      <w:r>
        <w:t xml:space="preserve"> stycznia </w:t>
      </w:r>
      <w:r w:rsidR="00D254C2">
        <w:t>201</w:t>
      </w:r>
      <w:r>
        <w:t>9</w:t>
      </w:r>
      <w:r w:rsidR="00D254C2">
        <w:t xml:space="preserve"> roku do </w:t>
      </w:r>
      <w:r w:rsidR="007D6EE3">
        <w:t xml:space="preserve">dnia </w:t>
      </w:r>
      <w:r>
        <w:t>31</w:t>
      </w:r>
      <w:r w:rsidR="00D254C2">
        <w:t xml:space="preserve"> grudnia 201</w:t>
      </w:r>
      <w:r>
        <w:t>9</w:t>
      </w:r>
      <w:r w:rsidR="00D254C2">
        <w:t xml:space="preserve"> roku, </w:t>
      </w:r>
      <w:r w:rsidR="00EE72E7">
        <w:t xml:space="preserve">z wyłączeniem okresu przerw świątecznych, wakacji, ferii szkolnych </w:t>
      </w:r>
      <w:r w:rsidR="00D254C2">
        <w:t>i dni ustawowo wolnych od zajęć w niżej wymienionych szkołach</w:t>
      </w:r>
      <w:r>
        <w:t>.</w:t>
      </w:r>
      <w:r w:rsidR="00D254C2">
        <w:t xml:space="preserve"> </w:t>
      </w:r>
    </w:p>
    <w:p w:rsidR="007D6EE3" w:rsidRDefault="007D6EE3">
      <w:pPr>
        <w:numPr>
          <w:ilvl w:val="0"/>
          <w:numId w:val="1"/>
        </w:numPr>
        <w:ind w:right="0" w:hanging="540"/>
      </w:pPr>
      <w:r>
        <w:t xml:space="preserve">Dopuszcza się możliwość zwiększenia lub zmniejszenia żywionych uczniów o </w:t>
      </w:r>
      <w:r w:rsidR="00B20EE9">
        <w:t>30% w</w:t>
      </w:r>
      <w:r w:rsidR="008740B4">
        <w:t> </w:t>
      </w:r>
      <w:r w:rsidR="00B20EE9">
        <w:t>stosunku do szacowanej liczby osób żywionych</w:t>
      </w:r>
      <w:r>
        <w:t>.</w:t>
      </w:r>
    </w:p>
    <w:p w:rsidR="007D6EE3" w:rsidRDefault="007D6EE3">
      <w:pPr>
        <w:numPr>
          <w:ilvl w:val="0"/>
          <w:numId w:val="1"/>
        </w:numPr>
        <w:ind w:right="0" w:hanging="540"/>
      </w:pPr>
      <w:r>
        <w:t>Dopuszcza się możliwość żywienia uczniów uprawnionych do posiłku w okresie przerw świątecznych, wakacji, ferii szkolnych i dni ustawowo wolnych od zajęć w przypadku prowadzenia w tych okresach zajęć w szkołach.</w:t>
      </w:r>
    </w:p>
    <w:p w:rsidR="00FF623E" w:rsidRDefault="007D6EE3">
      <w:pPr>
        <w:numPr>
          <w:ilvl w:val="0"/>
          <w:numId w:val="1"/>
        </w:numPr>
        <w:ind w:right="0" w:hanging="540"/>
      </w:pPr>
      <w:r>
        <w:t>Dopuszcza się możliwość ż</w:t>
      </w:r>
      <w:r w:rsidR="00B20EE9">
        <w:t>ywienia osób dorosłych w weekendy.</w:t>
      </w:r>
    </w:p>
    <w:p w:rsidR="00FF623E" w:rsidRDefault="00EE72E7">
      <w:pPr>
        <w:numPr>
          <w:ilvl w:val="0"/>
          <w:numId w:val="1"/>
        </w:numPr>
        <w:spacing w:after="51"/>
        <w:ind w:right="0" w:hanging="540"/>
      </w:pPr>
      <w:r>
        <w:t xml:space="preserve">Wykaz </w:t>
      </w:r>
      <w:r w:rsidR="007D6EE3">
        <w:t>osób</w:t>
      </w:r>
      <w:r>
        <w:t xml:space="preserve"> uprawnionych do korzystania z gorącego posiłku</w:t>
      </w:r>
      <w:r w:rsidR="00B20EE9">
        <w:t xml:space="preserve"> w miesiącu styczniu i wrześniu 2019 roku podawany będzie na bieżąco, do czasu ustalenia ostatecznej listy osób uprawnionych. W pozostałych miesiącach listę osób</w:t>
      </w:r>
      <w:r>
        <w:t xml:space="preserve"> Zama</w:t>
      </w:r>
      <w:r w:rsidR="00D254C2">
        <w:t xml:space="preserve">wiający doręczy Wykonawcy </w:t>
      </w:r>
      <w:r w:rsidR="00B20EE9">
        <w:t>w</w:t>
      </w:r>
      <w:r w:rsidR="008740B4">
        <w:t> </w:t>
      </w:r>
      <w:r w:rsidR="00B20EE9">
        <w:t>ostatnim tygodniu miesiąca poprzedzającego wydawanie posiłków</w:t>
      </w:r>
      <w:r>
        <w:t xml:space="preserve">. </w:t>
      </w:r>
    </w:p>
    <w:p w:rsidR="00FF623E" w:rsidRDefault="00EE72E7">
      <w:pPr>
        <w:numPr>
          <w:ilvl w:val="0"/>
          <w:numId w:val="1"/>
        </w:numPr>
        <w:ind w:right="0" w:hanging="540"/>
      </w:pPr>
      <w:r>
        <w:t xml:space="preserve">Wykaz, o którym mowa w ust. </w:t>
      </w:r>
      <w:r w:rsidR="00B20EE9">
        <w:t>5</w:t>
      </w:r>
      <w:r>
        <w:t xml:space="preserve"> może być zmieniony przez Zamawiającego z jednodniowym wyprzedzeniem. </w:t>
      </w:r>
    </w:p>
    <w:p w:rsidR="00FF623E" w:rsidRDefault="00EE72E7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FF623E" w:rsidRDefault="00EE72E7">
      <w:pPr>
        <w:spacing w:after="0" w:line="259" w:lineRule="auto"/>
        <w:ind w:left="10" w:right="7" w:hanging="10"/>
        <w:jc w:val="center"/>
      </w:pPr>
      <w:r>
        <w:t xml:space="preserve">§ 2 </w:t>
      </w:r>
    </w:p>
    <w:p w:rsidR="00FF623E" w:rsidRDefault="00EE72E7">
      <w:pPr>
        <w:spacing w:after="35" w:line="259" w:lineRule="auto"/>
        <w:ind w:left="57" w:right="0" w:firstLine="0"/>
        <w:jc w:val="center"/>
      </w:pPr>
      <w:r>
        <w:t xml:space="preserve"> </w:t>
      </w:r>
    </w:p>
    <w:p w:rsidR="00FF623E" w:rsidRDefault="00EE72E7">
      <w:pPr>
        <w:numPr>
          <w:ilvl w:val="0"/>
          <w:numId w:val="2"/>
        </w:numPr>
        <w:spacing w:after="51"/>
        <w:ind w:right="0"/>
      </w:pPr>
      <w:r>
        <w:t>Wykonawca zobowiązuje się do przygotowania posiłków zgodnie z zasadami określonymi w</w:t>
      </w:r>
      <w:r w:rsidR="008740B4">
        <w:t> </w:t>
      </w:r>
      <w:r>
        <w:t xml:space="preserve">ustawie z dnia 25 sierpnia 2006 roku </w:t>
      </w:r>
      <w:r w:rsidRPr="00DC7304">
        <w:rPr>
          <w:i/>
        </w:rPr>
        <w:t>o bezpieczeństwie żywności i żywienia</w:t>
      </w:r>
      <w:r>
        <w:t xml:space="preserve"> (</w:t>
      </w:r>
      <w:proofErr w:type="spellStart"/>
      <w:r>
        <w:t>t.j</w:t>
      </w:r>
      <w:proofErr w:type="spellEnd"/>
      <w:r>
        <w:t>. Dz. U. z 201</w:t>
      </w:r>
      <w:r w:rsidR="00C54362">
        <w:t>8</w:t>
      </w:r>
      <w:r>
        <w:t xml:space="preserve"> r., poz. </w:t>
      </w:r>
      <w:r w:rsidR="00C54362">
        <w:t>1541</w:t>
      </w:r>
      <w:r>
        <w:t>) łącznie z przepis</w:t>
      </w:r>
      <w:r w:rsidR="00C54362">
        <w:t xml:space="preserve">ami wykonawczymi do tej ustawy, a </w:t>
      </w:r>
      <w:r w:rsidR="00C54362" w:rsidRPr="0087660E">
        <w:rPr>
          <w:szCs w:val="24"/>
        </w:rPr>
        <w:t>także Rozporządzenia Ministra Zdrowia z dnia 26 lipca 2016 roku w sprawie grup środków spożywczych przeznaczonych do sprzedaży dzieciom i młodzieży w jednostkach systemu oświaty oraz wymagań, jakie muszą spełniać środki spożywcze stosowane w ramach żywienia zbiorowego dzieci i młodzieży w tych jednostkach (Dz. U. z 2016 r. poz. 1154</w:t>
      </w:r>
      <w:r w:rsidR="00C54362">
        <w:rPr>
          <w:szCs w:val="24"/>
        </w:rPr>
        <w:t>).</w:t>
      </w:r>
    </w:p>
    <w:p w:rsidR="00FF623E" w:rsidRDefault="00EE72E7">
      <w:pPr>
        <w:numPr>
          <w:ilvl w:val="0"/>
          <w:numId w:val="2"/>
        </w:numPr>
        <w:spacing w:after="51"/>
        <w:ind w:right="0"/>
      </w:pPr>
      <w:r>
        <w:t xml:space="preserve">Wykonawca zobowiązuje się do bezwzględnego przestrzegania norm na składniki pokarmowe i produkty spożywcze określone przez Instytut Żywienia i Żywności. </w:t>
      </w:r>
    </w:p>
    <w:p w:rsidR="00FF623E" w:rsidRDefault="00EE72E7">
      <w:pPr>
        <w:numPr>
          <w:ilvl w:val="0"/>
          <w:numId w:val="2"/>
        </w:numPr>
        <w:spacing w:after="51"/>
        <w:ind w:right="0"/>
      </w:pPr>
      <w:r>
        <w:t xml:space="preserve">Wykonawca zobowiązuje się do przygotowywania posiłków pod nadzorem dietetyka przy współpracy ze służbami SANEPIDU. </w:t>
      </w:r>
    </w:p>
    <w:p w:rsidR="00FF623E" w:rsidRDefault="00EE72E7">
      <w:pPr>
        <w:numPr>
          <w:ilvl w:val="0"/>
          <w:numId w:val="2"/>
        </w:numPr>
        <w:spacing w:after="51"/>
        <w:ind w:right="0"/>
      </w:pPr>
      <w:r>
        <w:t xml:space="preserve">Wykonawca zobowiązuje się do przygotowywania i dostarczania posiłków z zachowaniem wymogów sanitarno-epidemiologicznych w zakresie personelu i warunków produkcji. </w:t>
      </w:r>
    </w:p>
    <w:p w:rsidR="00FF623E" w:rsidRDefault="00EE72E7">
      <w:pPr>
        <w:numPr>
          <w:ilvl w:val="0"/>
          <w:numId w:val="2"/>
        </w:numPr>
        <w:ind w:right="0"/>
      </w:pPr>
      <w:r>
        <w:t xml:space="preserve">Wykonawca będzie przygotowywał posiłki we własnym zakresie. </w:t>
      </w:r>
    </w:p>
    <w:p w:rsidR="00FF623E" w:rsidRDefault="00EE72E7">
      <w:pPr>
        <w:numPr>
          <w:ilvl w:val="0"/>
          <w:numId w:val="2"/>
        </w:numPr>
        <w:ind w:right="0"/>
      </w:pPr>
      <w:r>
        <w:t xml:space="preserve">Wykonawca wydaje posiłki w świetlicy szkolnej w dni nauki, następnie sprząta świetlicę szkolną i pozostawia ją w należytym porządku. Każdorazowo odbiera pozostałości pokonsumpcyjne. </w:t>
      </w:r>
    </w:p>
    <w:p w:rsidR="00FF623E" w:rsidRDefault="00EE72E7">
      <w:pPr>
        <w:numPr>
          <w:ilvl w:val="0"/>
          <w:numId w:val="2"/>
        </w:numPr>
        <w:ind w:right="0"/>
      </w:pPr>
      <w:r>
        <w:t xml:space="preserve">Wykonawca zobowiązany jest do przygotowania i dostarczenia posiłków o najwyższym standardzie, na bazie produktów najwyższej jakości i bezpieczeństwa zgodnie z normami HACCP. </w:t>
      </w:r>
    </w:p>
    <w:p w:rsidR="00FF623E" w:rsidRDefault="00EE72E7">
      <w:pPr>
        <w:numPr>
          <w:ilvl w:val="0"/>
          <w:numId w:val="2"/>
        </w:numPr>
        <w:ind w:right="0"/>
      </w:pPr>
      <w:r>
        <w:t xml:space="preserve">Posiłki Wykonawca dostarcza w specjalistycznych termosach gwarantujących utrzymanie odpowiedniej temperatury oraz jakości przewożonych potraw. </w:t>
      </w:r>
    </w:p>
    <w:p w:rsidR="00FF623E" w:rsidRDefault="00EE72E7">
      <w:pPr>
        <w:numPr>
          <w:ilvl w:val="0"/>
          <w:numId w:val="2"/>
        </w:numPr>
        <w:ind w:right="0"/>
      </w:pPr>
      <w:r>
        <w:t xml:space="preserve">Wykonawca zobowiązuje się do opracowania jadłospisu z podaną gramaturą danego posiłku (zaleca się różnorodność i niepowtarzalność dziennych zestawów żywieniowych) na okres 10 dni i dostarczania Zamawiającemu do wcześniejszego zatwierdzenia w ciągu 48 godzin przed rozpoczęciem nowej dekady. Wszelkie zmiany w jadłospisie sugerowane przez Zamawiającego nie powodujące istotnych zmian w rodzaju posiłku będą wiążące dla Wykonawcy.  </w:t>
      </w:r>
    </w:p>
    <w:p w:rsidR="00FF623E" w:rsidRDefault="00EE72E7">
      <w:pPr>
        <w:numPr>
          <w:ilvl w:val="0"/>
          <w:numId w:val="2"/>
        </w:numPr>
        <w:ind w:right="0"/>
      </w:pPr>
      <w:r>
        <w:t xml:space="preserve">Posiłki będą urozmaicane, będą charakteryzować się wysoką jakością, posiadać właściwe walory smakowe i estetyczne oraz właściwą temperaturę przy równoczesnym zapewnieniu sezonowości. </w:t>
      </w:r>
    </w:p>
    <w:p w:rsidR="00FF623E" w:rsidRDefault="00EE72E7">
      <w:pPr>
        <w:numPr>
          <w:ilvl w:val="0"/>
          <w:numId w:val="2"/>
        </w:numPr>
        <w:ind w:right="0"/>
      </w:pPr>
      <w:r>
        <w:t xml:space="preserve">Przygotowanie posiłków odbywać się będzie z artykułów zakupionych przez Wykonawcę. Posiłki muszą być wykonywane ze świeżych warzyw i artykułów spożywczych, posiadających aktualny termin ważności, a także z artykułów sezonowych.  </w:t>
      </w:r>
    </w:p>
    <w:p w:rsidR="00FF623E" w:rsidRDefault="00EE72E7">
      <w:pPr>
        <w:numPr>
          <w:ilvl w:val="0"/>
          <w:numId w:val="2"/>
        </w:numPr>
        <w:ind w:right="0"/>
      </w:pPr>
      <w:r>
        <w:t>Do przygotowywania posiłków należy używać produktów wysokiej jakości i zawsze świeżych, posiadających aktualne terminy ważności, nabytych w źródłach działających zgodnie z</w:t>
      </w:r>
      <w:r w:rsidR="008740B4">
        <w:t> </w:t>
      </w:r>
      <w:r>
        <w:t xml:space="preserve">obowiązującymi przepisami sanitarnymi i higienicznymi (wyklucza się sporządzanie potraw z proszku). </w:t>
      </w:r>
    </w:p>
    <w:p w:rsidR="00FF623E" w:rsidRDefault="00EE72E7">
      <w:pPr>
        <w:numPr>
          <w:ilvl w:val="0"/>
          <w:numId w:val="2"/>
        </w:numPr>
        <w:ind w:right="0"/>
      </w:pPr>
      <w:r>
        <w:t xml:space="preserve">W przypadku dań mięsnych należy unikać mięsa przetworzonego i mielonego na rzecz całych sztuk mięsa. </w:t>
      </w:r>
    </w:p>
    <w:p w:rsidR="00FF623E" w:rsidRDefault="00EE72E7">
      <w:pPr>
        <w:numPr>
          <w:ilvl w:val="0"/>
          <w:numId w:val="2"/>
        </w:numPr>
        <w:ind w:right="0"/>
      </w:pPr>
      <w:r>
        <w:t>Zamawiający zakazuje stosowania produktów z glutaminianem sodu, produktów z</w:t>
      </w:r>
      <w:r w:rsidR="008740B4">
        <w:t> </w:t>
      </w:r>
      <w:r>
        <w:t xml:space="preserve">zawartością barwników, konserwantów i zagęszczaczy szkodliwych dla zdrowia. </w:t>
      </w:r>
    </w:p>
    <w:p w:rsidR="00FF623E" w:rsidRDefault="00EE72E7">
      <w:pPr>
        <w:numPr>
          <w:ilvl w:val="0"/>
          <w:numId w:val="2"/>
        </w:numPr>
        <w:ind w:right="0"/>
      </w:pPr>
      <w:r>
        <w:t xml:space="preserve">Zamawiający nie dopuszcza powtarzalności tych samych posiłków w ciągu tygodnia – 5 dni.  </w:t>
      </w:r>
    </w:p>
    <w:p w:rsidR="00FF623E" w:rsidRDefault="00EE72E7">
      <w:pPr>
        <w:numPr>
          <w:ilvl w:val="0"/>
          <w:numId w:val="2"/>
        </w:numPr>
        <w:ind w:right="0"/>
      </w:pPr>
      <w:r>
        <w:t xml:space="preserve">Przy planowaniu posiłków Wykonawca będzie uwzględniał zalecaną wartość energetyczną oraz normy produktów. Posiłki nie będą sporządzane na bazie półproduktów.  </w:t>
      </w:r>
    </w:p>
    <w:p w:rsidR="00F93155" w:rsidRDefault="00EE72E7" w:rsidP="009A15DA">
      <w:pPr>
        <w:numPr>
          <w:ilvl w:val="0"/>
          <w:numId w:val="14"/>
        </w:numPr>
        <w:suppressAutoHyphens/>
        <w:spacing w:after="0" w:line="240" w:lineRule="auto"/>
        <w:ind w:right="0"/>
      </w:pPr>
      <w:r>
        <w:t xml:space="preserve">Posiłek będzie </w:t>
      </w:r>
      <w:r w:rsidR="00F93155">
        <w:t>dwud</w:t>
      </w:r>
      <w:r>
        <w:t xml:space="preserve">aniowy </w:t>
      </w:r>
      <w:r w:rsidR="00F93155">
        <w:t xml:space="preserve">i </w:t>
      </w:r>
      <w:r w:rsidR="00F93155" w:rsidRPr="00F93155">
        <w:rPr>
          <w:szCs w:val="24"/>
        </w:rPr>
        <w:t>składać się będzie z:</w:t>
      </w:r>
    </w:p>
    <w:p w:rsidR="00F93155" w:rsidRPr="00795961" w:rsidRDefault="00F93155" w:rsidP="00F93155">
      <w:pPr>
        <w:numPr>
          <w:ilvl w:val="1"/>
          <w:numId w:val="14"/>
        </w:numPr>
        <w:suppressAutoHyphens/>
        <w:spacing w:after="0" w:line="240" w:lineRule="auto"/>
        <w:ind w:left="993" w:right="0" w:hanging="284"/>
        <w:rPr>
          <w:szCs w:val="24"/>
        </w:rPr>
      </w:pPr>
      <w:r>
        <w:t>uczniowie:</w:t>
      </w:r>
    </w:p>
    <w:p w:rsidR="00F93155" w:rsidRPr="00795961" w:rsidRDefault="00F93155" w:rsidP="00F93155">
      <w:pPr>
        <w:ind w:left="993" w:hanging="273"/>
        <w:rPr>
          <w:szCs w:val="24"/>
        </w:rPr>
      </w:pPr>
      <w:r w:rsidRPr="00795961">
        <w:rPr>
          <w:szCs w:val="24"/>
        </w:rPr>
        <w:t xml:space="preserve">- </w:t>
      </w:r>
      <w:r w:rsidRPr="00795961">
        <w:rPr>
          <w:szCs w:val="24"/>
        </w:rPr>
        <w:tab/>
        <w:t>zupa</w:t>
      </w:r>
      <w:r>
        <w:t xml:space="preserve"> na wywarze</w:t>
      </w:r>
      <w:r w:rsidRPr="00795961">
        <w:rPr>
          <w:szCs w:val="24"/>
        </w:rPr>
        <w:t xml:space="preserve"> (300 ml) – 5 razy w tygodniu;</w:t>
      </w:r>
    </w:p>
    <w:p w:rsidR="00F93155" w:rsidRPr="00795961" w:rsidRDefault="00F93155" w:rsidP="00F93155">
      <w:pPr>
        <w:ind w:left="993" w:hanging="273"/>
        <w:rPr>
          <w:szCs w:val="24"/>
        </w:rPr>
      </w:pPr>
      <w:r w:rsidRPr="00795961">
        <w:rPr>
          <w:szCs w:val="24"/>
        </w:rPr>
        <w:lastRenderedPageBreak/>
        <w:t xml:space="preserve">- </w:t>
      </w:r>
      <w:r w:rsidRPr="00795961">
        <w:rPr>
          <w:szCs w:val="24"/>
        </w:rPr>
        <w:tab/>
        <w:t>drugie danie składające się z porcji mięsa lub ryby o gramaturze 120 g, dodatku w postaci ziemniaków, ryżu, kaszy lub innego o gramaturze 200 g – minimum 3 razy w tygodniu;</w:t>
      </w:r>
    </w:p>
    <w:p w:rsidR="00F93155" w:rsidRPr="00795961" w:rsidRDefault="00F93155" w:rsidP="00F93155">
      <w:pPr>
        <w:ind w:left="993" w:hanging="273"/>
        <w:rPr>
          <w:szCs w:val="24"/>
        </w:rPr>
      </w:pPr>
      <w:r w:rsidRPr="00795961">
        <w:rPr>
          <w:szCs w:val="24"/>
        </w:rPr>
        <w:t xml:space="preserve">- </w:t>
      </w:r>
      <w:r w:rsidRPr="00795961">
        <w:rPr>
          <w:szCs w:val="24"/>
        </w:rPr>
        <w:tab/>
        <w:t>drugie danie składające się z produktów mącznych w postaci kopytek, naleśników, pierogów, łazanek, klusek i innych o łącznej gramaturze 320 g – maksymalnie 2 razy w tygodniu;</w:t>
      </w:r>
    </w:p>
    <w:p w:rsidR="00F93155" w:rsidRPr="00795961" w:rsidRDefault="00F93155" w:rsidP="00F93155">
      <w:pPr>
        <w:ind w:left="993" w:hanging="273"/>
        <w:rPr>
          <w:szCs w:val="24"/>
        </w:rPr>
      </w:pPr>
      <w:r w:rsidRPr="00795961">
        <w:rPr>
          <w:szCs w:val="24"/>
        </w:rPr>
        <w:t>- surówka ze świeżych warzyw lub porcja warzyw gotowanych bądź przetworzonych w naturalny sposób (np. kiszone) o gramaturze 120 g – 5 razy w tygodniu;</w:t>
      </w:r>
    </w:p>
    <w:p w:rsidR="00F93155" w:rsidRPr="00795961" w:rsidRDefault="00F93155" w:rsidP="00F93155">
      <w:pPr>
        <w:ind w:left="993" w:hanging="273"/>
        <w:rPr>
          <w:szCs w:val="24"/>
        </w:rPr>
      </w:pPr>
      <w:r w:rsidRPr="00795961">
        <w:rPr>
          <w:szCs w:val="24"/>
        </w:rPr>
        <w:t xml:space="preserve">- </w:t>
      </w:r>
      <w:r w:rsidRPr="00795961">
        <w:rPr>
          <w:szCs w:val="24"/>
        </w:rPr>
        <w:tab/>
        <w:t>kompot (150 ml) – 5 razy w tygodniu;</w:t>
      </w:r>
    </w:p>
    <w:p w:rsidR="00F93155" w:rsidRDefault="00F93155" w:rsidP="00F93155">
      <w:pPr>
        <w:ind w:left="993" w:hanging="273"/>
      </w:pPr>
      <w:r w:rsidRPr="00795961">
        <w:rPr>
          <w:szCs w:val="24"/>
        </w:rPr>
        <w:t xml:space="preserve">- </w:t>
      </w:r>
      <w:r w:rsidRPr="00795961">
        <w:rPr>
          <w:szCs w:val="24"/>
        </w:rPr>
        <w:tab/>
        <w:t>dodatek w postaci owocu, jogurtu lub inny dostosowany do obowiązujących przepisów i mieszczący się w normach żywieniowych – 5 razy w tygodniu.</w:t>
      </w:r>
    </w:p>
    <w:p w:rsidR="00F93155" w:rsidRPr="00795961" w:rsidRDefault="00F93155" w:rsidP="00F93155">
      <w:pPr>
        <w:numPr>
          <w:ilvl w:val="1"/>
          <w:numId w:val="14"/>
        </w:numPr>
        <w:suppressAutoHyphens/>
        <w:spacing w:after="0" w:line="240" w:lineRule="auto"/>
        <w:ind w:left="993" w:right="0" w:hanging="284"/>
        <w:rPr>
          <w:szCs w:val="24"/>
        </w:rPr>
      </w:pPr>
      <w:r>
        <w:t>osoby dorosłe:</w:t>
      </w:r>
    </w:p>
    <w:p w:rsidR="00F93155" w:rsidRPr="00795961" w:rsidRDefault="00F93155" w:rsidP="00F93155">
      <w:pPr>
        <w:ind w:left="993" w:hanging="273"/>
        <w:rPr>
          <w:szCs w:val="24"/>
        </w:rPr>
      </w:pPr>
      <w:r w:rsidRPr="00795961">
        <w:rPr>
          <w:szCs w:val="24"/>
        </w:rPr>
        <w:t xml:space="preserve">- </w:t>
      </w:r>
      <w:r w:rsidRPr="00795961">
        <w:rPr>
          <w:szCs w:val="24"/>
        </w:rPr>
        <w:tab/>
        <w:t>zupa</w:t>
      </w:r>
      <w:r>
        <w:t xml:space="preserve"> na wywarze</w:t>
      </w:r>
      <w:r w:rsidRPr="00795961">
        <w:rPr>
          <w:szCs w:val="24"/>
        </w:rPr>
        <w:t xml:space="preserve"> (</w:t>
      </w:r>
      <w:r w:rsidR="00C54362">
        <w:rPr>
          <w:szCs w:val="24"/>
        </w:rPr>
        <w:t>50</w:t>
      </w:r>
      <w:r w:rsidRPr="00795961">
        <w:rPr>
          <w:szCs w:val="24"/>
        </w:rPr>
        <w:t>0 ml) – 5 razy w tygodniu;</w:t>
      </w:r>
    </w:p>
    <w:p w:rsidR="00F93155" w:rsidRPr="00795961" w:rsidRDefault="00F93155" w:rsidP="00F93155">
      <w:pPr>
        <w:ind w:left="993" w:hanging="273"/>
        <w:rPr>
          <w:szCs w:val="24"/>
        </w:rPr>
      </w:pPr>
      <w:r w:rsidRPr="00795961">
        <w:rPr>
          <w:szCs w:val="24"/>
        </w:rPr>
        <w:t xml:space="preserve">- </w:t>
      </w:r>
      <w:r w:rsidRPr="00795961">
        <w:rPr>
          <w:szCs w:val="24"/>
        </w:rPr>
        <w:tab/>
        <w:t>drugie danie składające się z porcji mięsa lub ryby o gramaturze 1</w:t>
      </w:r>
      <w:r>
        <w:t>5</w:t>
      </w:r>
      <w:r w:rsidRPr="00795961">
        <w:rPr>
          <w:szCs w:val="24"/>
        </w:rPr>
        <w:t>0 g, dodatku w postaci ziemniaków, ryżu, kaszy lub innego o gramaturze 2</w:t>
      </w:r>
      <w:r>
        <w:t>5</w:t>
      </w:r>
      <w:r w:rsidRPr="00795961">
        <w:rPr>
          <w:szCs w:val="24"/>
        </w:rPr>
        <w:t>0 g – minimum 3 razy w tygodniu;</w:t>
      </w:r>
    </w:p>
    <w:p w:rsidR="00F93155" w:rsidRPr="00795961" w:rsidRDefault="00F93155" w:rsidP="00F93155">
      <w:pPr>
        <w:ind w:left="993" w:hanging="273"/>
        <w:rPr>
          <w:szCs w:val="24"/>
        </w:rPr>
      </w:pPr>
      <w:r w:rsidRPr="00795961">
        <w:rPr>
          <w:szCs w:val="24"/>
        </w:rPr>
        <w:t xml:space="preserve">- </w:t>
      </w:r>
      <w:r w:rsidRPr="00795961">
        <w:rPr>
          <w:szCs w:val="24"/>
        </w:rPr>
        <w:tab/>
        <w:t xml:space="preserve">drugie danie składające się z produktów mącznych w postaci kopytek, naleśników, pierogów, łazanek, klusek i innych o łącznej gramaturze </w:t>
      </w:r>
      <w:r>
        <w:t>40</w:t>
      </w:r>
      <w:r w:rsidRPr="00795961">
        <w:rPr>
          <w:szCs w:val="24"/>
        </w:rPr>
        <w:t>0 g – maksymalnie 2 razy w tygodniu;</w:t>
      </w:r>
    </w:p>
    <w:p w:rsidR="00F93155" w:rsidRPr="00795961" w:rsidRDefault="00F93155" w:rsidP="00F93155">
      <w:pPr>
        <w:ind w:left="993" w:hanging="273"/>
        <w:rPr>
          <w:szCs w:val="24"/>
        </w:rPr>
      </w:pPr>
      <w:r w:rsidRPr="00795961">
        <w:rPr>
          <w:szCs w:val="24"/>
        </w:rPr>
        <w:t>- surówka ze świeżych warzyw lub porcja warzyw gotowanych bądź przetworzonych w naturalny sposób (np. kiszone) o gramaturze 1</w:t>
      </w:r>
      <w:r>
        <w:t>5</w:t>
      </w:r>
      <w:r w:rsidRPr="00795961">
        <w:rPr>
          <w:szCs w:val="24"/>
        </w:rPr>
        <w:t>0 g – 5 razy w tygodniu;</w:t>
      </w:r>
    </w:p>
    <w:p w:rsidR="00F93155" w:rsidRPr="00795961" w:rsidRDefault="00F93155" w:rsidP="00F93155">
      <w:pPr>
        <w:ind w:left="993" w:hanging="273"/>
        <w:rPr>
          <w:szCs w:val="24"/>
        </w:rPr>
      </w:pPr>
      <w:r w:rsidRPr="00795961">
        <w:rPr>
          <w:szCs w:val="24"/>
        </w:rPr>
        <w:t xml:space="preserve">- </w:t>
      </w:r>
      <w:r w:rsidRPr="00795961">
        <w:rPr>
          <w:szCs w:val="24"/>
        </w:rPr>
        <w:tab/>
        <w:t>kompot (</w:t>
      </w:r>
      <w:r>
        <w:t>200 ml) – 5 razy w tygodniu</w:t>
      </w:r>
      <w:r w:rsidRPr="00795961">
        <w:rPr>
          <w:szCs w:val="24"/>
        </w:rPr>
        <w:t>.</w:t>
      </w:r>
    </w:p>
    <w:p w:rsidR="00FF623E" w:rsidRDefault="00FF623E" w:rsidP="00F93155">
      <w:pPr>
        <w:spacing w:after="0" w:line="240" w:lineRule="auto"/>
        <w:ind w:left="851" w:right="0" w:hanging="301"/>
      </w:pPr>
    </w:p>
    <w:p w:rsidR="00FF623E" w:rsidRDefault="00F93155">
      <w:pPr>
        <w:numPr>
          <w:ilvl w:val="0"/>
          <w:numId w:val="2"/>
        </w:numPr>
        <w:ind w:right="0"/>
      </w:pPr>
      <w:r>
        <w:t>Wykonawca zobowiązuje się do realizacji przedmiotu umowy zgodnie ze SIWZ i</w:t>
      </w:r>
      <w:r w:rsidR="008740B4">
        <w:t> </w:t>
      </w:r>
      <w:r>
        <w:t>obowiązującymi w tym względzie normami i przepisami.</w:t>
      </w:r>
      <w:r w:rsidR="00312735">
        <w:t xml:space="preserve"> </w:t>
      </w:r>
      <w:r w:rsidR="00EE72E7">
        <w:t xml:space="preserve">Na podstawie art. 72 ust. 3 ustawy z dnia 25 sierpnia 2006 r. </w:t>
      </w:r>
      <w:r w:rsidR="00EE72E7">
        <w:rPr>
          <w:i/>
        </w:rPr>
        <w:t>o bezpieczeństwie żywności i żywienia</w:t>
      </w:r>
      <w:r w:rsidR="00EE72E7">
        <w:t xml:space="preserve"> ustala się, że obowiązek pobierania i przechowywania próbek potraw dotyczy Wykonawcy, który potrawy wyprodukuje. Wykonawca zobowiązany jest do przechowywania próbek posiłków do celów sanitarno-epidemiologicznych zgodnie z obowiązującymi w tym zakresie przepisami. </w:t>
      </w:r>
    </w:p>
    <w:p w:rsidR="00FF623E" w:rsidRDefault="00EE72E7">
      <w:pPr>
        <w:numPr>
          <w:ilvl w:val="0"/>
          <w:numId w:val="2"/>
        </w:numPr>
        <w:ind w:right="0"/>
      </w:pPr>
      <w:r>
        <w:t xml:space="preserve">Zgodnie z art. 72 ust. 4 ustawy z dnia 25 sierpnia 2006 r. </w:t>
      </w:r>
      <w:r>
        <w:rPr>
          <w:i/>
        </w:rPr>
        <w:t>o bezpieczeństwie żywności i żywienia</w:t>
      </w:r>
      <w:r>
        <w:t xml:space="preserve"> Wykonawca zobowiązany jest udostępnić organom Państwowej Inspekcji Sanitarnej na ich żądanie pobrane próbki potraw. </w:t>
      </w:r>
    </w:p>
    <w:p w:rsidR="00FF623E" w:rsidRDefault="00EE72E7">
      <w:pPr>
        <w:numPr>
          <w:ilvl w:val="0"/>
          <w:numId w:val="2"/>
        </w:numPr>
        <w:ind w:right="0"/>
      </w:pPr>
      <w:r>
        <w:t xml:space="preserve">Wykonawca odpowiada prawnie za żywienie dzieci przez Powiatowym Państwowym Inspektorem Sanitarnym dla Gminy Czerwieńsk oraz przed Rodzicami dzieci. </w:t>
      </w:r>
    </w:p>
    <w:p w:rsidR="00085934" w:rsidRDefault="00085934" w:rsidP="00085934">
      <w:pPr>
        <w:ind w:right="0"/>
      </w:pPr>
    </w:p>
    <w:p w:rsidR="00FF623E" w:rsidRDefault="00085934" w:rsidP="00085934">
      <w:pPr>
        <w:spacing w:after="0" w:line="259" w:lineRule="auto"/>
        <w:ind w:left="0" w:right="0" w:firstLine="0"/>
        <w:jc w:val="center"/>
      </w:pPr>
      <w:r>
        <w:t>§ 3</w:t>
      </w:r>
    </w:p>
    <w:p w:rsidR="00085934" w:rsidRDefault="00085934" w:rsidP="00085934">
      <w:pPr>
        <w:spacing w:after="0" w:line="259" w:lineRule="auto"/>
        <w:ind w:left="0" w:right="0" w:firstLine="0"/>
        <w:jc w:val="center"/>
      </w:pPr>
    </w:p>
    <w:p w:rsidR="00085934" w:rsidRPr="00085934" w:rsidRDefault="00085934" w:rsidP="00085934">
      <w:pPr>
        <w:pStyle w:val="Akapitzlist"/>
        <w:numPr>
          <w:ilvl w:val="0"/>
          <w:numId w:val="15"/>
        </w:numPr>
        <w:spacing w:after="0" w:line="259" w:lineRule="auto"/>
        <w:ind w:left="567" w:right="0" w:hanging="567"/>
      </w:pPr>
      <w:r>
        <w:t xml:space="preserve">Wykonawca w celu realizacji zamówienia zobowiązuje się zatrudnić …… osobę(y) bezrobotną(e), o których mowa w przepisach o promocji zatrudnienia i instytucjach rynku pracy </w:t>
      </w:r>
      <w:r>
        <w:rPr>
          <w:rFonts w:cs="Arial"/>
          <w:szCs w:val="24"/>
        </w:rPr>
        <w:t xml:space="preserve">w rozumieniu ustawy z dnia 20 kwietnia 2004 r. </w:t>
      </w:r>
      <w:r>
        <w:rPr>
          <w:rFonts w:cs="Arial"/>
          <w:i/>
          <w:szCs w:val="24"/>
        </w:rPr>
        <w:t xml:space="preserve">o promocji zatrudnienia i instytucjach rynku pracy </w:t>
      </w:r>
      <w:r>
        <w:rPr>
          <w:rFonts w:cs="Arial"/>
          <w:szCs w:val="24"/>
        </w:rPr>
        <w:t>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 xml:space="preserve">. Dz. U. z 2018 r., poz. 1265 z </w:t>
      </w:r>
      <w:proofErr w:type="spellStart"/>
      <w:r>
        <w:rPr>
          <w:rFonts w:cs="Arial"/>
          <w:szCs w:val="24"/>
        </w:rPr>
        <w:t>późn</w:t>
      </w:r>
      <w:proofErr w:type="spellEnd"/>
      <w:r>
        <w:rPr>
          <w:rFonts w:cs="Arial"/>
          <w:szCs w:val="24"/>
        </w:rPr>
        <w:t>. zm.), zgodnie ze złożonym oświadczeniem.</w:t>
      </w:r>
    </w:p>
    <w:p w:rsidR="00085934" w:rsidRDefault="00085934" w:rsidP="00085934">
      <w:pPr>
        <w:pStyle w:val="Akapitzlist"/>
        <w:numPr>
          <w:ilvl w:val="0"/>
          <w:numId w:val="15"/>
        </w:numPr>
        <w:spacing w:after="0" w:line="259" w:lineRule="auto"/>
        <w:ind w:left="567" w:right="0" w:hanging="567"/>
      </w:pPr>
      <w:r>
        <w:t xml:space="preserve">Wykonawca w celu realizacji zamówienia zobowiązuje się zatrudnić …… osobę(y) niepełnosprawną(e), tj. spełniające przesłanki określone w </w:t>
      </w:r>
      <w:r w:rsidRPr="008623C6">
        <w:rPr>
          <w:rFonts w:cs="Arial"/>
          <w:szCs w:val="24"/>
        </w:rPr>
        <w:t>ustaw</w:t>
      </w:r>
      <w:r>
        <w:rPr>
          <w:rFonts w:cs="Arial"/>
          <w:szCs w:val="24"/>
        </w:rPr>
        <w:t>ie</w:t>
      </w:r>
      <w:r w:rsidRPr="008623C6">
        <w:rPr>
          <w:rFonts w:cs="Arial"/>
          <w:szCs w:val="24"/>
        </w:rPr>
        <w:t xml:space="preserve"> z dnia 27 sierpnia 1997 r. </w:t>
      </w:r>
      <w:r w:rsidRPr="008623C6">
        <w:rPr>
          <w:rFonts w:cs="Arial"/>
          <w:i/>
          <w:szCs w:val="24"/>
        </w:rPr>
        <w:t>o rehabilitacji zawodowej i</w:t>
      </w:r>
      <w:r>
        <w:rPr>
          <w:rFonts w:cs="Arial"/>
          <w:i/>
          <w:szCs w:val="24"/>
        </w:rPr>
        <w:t> </w:t>
      </w:r>
      <w:r w:rsidRPr="008623C6">
        <w:rPr>
          <w:rFonts w:cs="Arial"/>
          <w:i/>
          <w:szCs w:val="24"/>
        </w:rPr>
        <w:t xml:space="preserve">społecznej oraz zatrudnieniu osób niepełnosprawnych </w:t>
      </w:r>
      <w:r w:rsidRPr="008623C6">
        <w:rPr>
          <w:rFonts w:cs="Arial"/>
          <w:szCs w:val="24"/>
        </w:rPr>
        <w:t>(</w:t>
      </w:r>
      <w:proofErr w:type="spellStart"/>
      <w:r w:rsidRPr="008623C6">
        <w:rPr>
          <w:rFonts w:cs="Arial"/>
          <w:szCs w:val="24"/>
        </w:rPr>
        <w:t>t.j</w:t>
      </w:r>
      <w:proofErr w:type="spellEnd"/>
      <w:r w:rsidRPr="008623C6">
        <w:rPr>
          <w:rFonts w:cs="Arial"/>
          <w:szCs w:val="24"/>
        </w:rPr>
        <w:t>. Dz. U.</w:t>
      </w:r>
      <w:r w:rsidRPr="008623C6">
        <w:rPr>
          <w:rFonts w:cs="Arial"/>
          <w:i/>
          <w:szCs w:val="24"/>
        </w:rPr>
        <w:t xml:space="preserve"> </w:t>
      </w:r>
      <w:r w:rsidRPr="008623C6">
        <w:rPr>
          <w:rFonts w:cs="Arial"/>
          <w:szCs w:val="24"/>
        </w:rPr>
        <w:t xml:space="preserve">z 2018 r., poz. 511 z </w:t>
      </w:r>
      <w:proofErr w:type="spellStart"/>
      <w:r w:rsidRPr="008623C6">
        <w:rPr>
          <w:rFonts w:cs="Arial"/>
          <w:szCs w:val="24"/>
        </w:rPr>
        <w:t>późn</w:t>
      </w:r>
      <w:proofErr w:type="spellEnd"/>
      <w:r w:rsidRPr="008623C6">
        <w:rPr>
          <w:rFonts w:cs="Arial"/>
          <w:szCs w:val="24"/>
        </w:rPr>
        <w:t>. zm</w:t>
      </w:r>
      <w:r>
        <w:rPr>
          <w:rFonts w:cs="Arial"/>
          <w:szCs w:val="24"/>
        </w:rPr>
        <w:t>.)</w:t>
      </w:r>
      <w:r>
        <w:t>, przy czym status niepełnosprawności jest określony posiadanym orzeczeniem o niepełnosprawności wydanym przez właściwy zespół do spraw orzekania o</w:t>
      </w:r>
      <w:r w:rsidR="008740B4">
        <w:t> </w:t>
      </w:r>
      <w:r>
        <w:t>niepełnosprawności, bądź orzeczeniem lekarza orzecznika Zakładu Ubezpieczeń Społecznych o całkowitej niezdolności do pracy i samodzielnej egzystencji, o niezdolności do samodzielnej egzystencji, o całkowitej niezdolności do pracy oraz o częściowej niezdolności do pracy i celowości przekwalifikowania.</w:t>
      </w:r>
    </w:p>
    <w:p w:rsidR="00CC199A" w:rsidRDefault="00085934" w:rsidP="00085934">
      <w:pPr>
        <w:pStyle w:val="Akapitzlist"/>
        <w:numPr>
          <w:ilvl w:val="0"/>
          <w:numId w:val="15"/>
        </w:numPr>
        <w:spacing w:after="0" w:line="259" w:lineRule="auto"/>
        <w:ind w:left="567" w:right="0" w:hanging="567"/>
      </w:pPr>
      <w:r>
        <w:t>Osoby, o których mowa w ust. 1</w:t>
      </w:r>
      <w:r w:rsidR="00CC199A">
        <w:t xml:space="preserve"> i 2</w:t>
      </w:r>
      <w:r>
        <w:t xml:space="preserve"> zostaną zatrudnione w okresie </w:t>
      </w:r>
      <w:r w:rsidR="00CC199A">
        <w:t xml:space="preserve">jednego miesiąca </w:t>
      </w:r>
      <w:r>
        <w:t xml:space="preserve">od </w:t>
      </w:r>
      <w:r w:rsidR="00CC199A">
        <w:t xml:space="preserve">dnia zawarcia niniejszej umowy i będą </w:t>
      </w:r>
      <w:r>
        <w:t>trwać do końca je</w:t>
      </w:r>
      <w:r w:rsidR="00CC199A">
        <w:t>j</w:t>
      </w:r>
      <w:r>
        <w:t xml:space="preserve"> realizacji. </w:t>
      </w:r>
    </w:p>
    <w:p w:rsidR="00CC199A" w:rsidRDefault="00085934" w:rsidP="00085934">
      <w:pPr>
        <w:pStyle w:val="Akapitzlist"/>
        <w:numPr>
          <w:ilvl w:val="0"/>
          <w:numId w:val="15"/>
        </w:numPr>
        <w:spacing w:after="0" w:line="259" w:lineRule="auto"/>
        <w:ind w:left="567" w:right="0" w:hanging="567"/>
      </w:pPr>
      <w:r>
        <w:lastRenderedPageBreak/>
        <w:t>W przypadku ustania zatrudnienia (np. rozwiązania stosunku pracy przez zatrudniona osobę, o której mowa w ust. 1</w:t>
      </w:r>
      <w:r w:rsidR="00CC199A">
        <w:t xml:space="preserve"> i 2</w:t>
      </w:r>
      <w:r>
        <w:t xml:space="preserve"> lub przez pracodawcę) jednej lub więcej osób, o których mowa w</w:t>
      </w:r>
      <w:r w:rsidR="008740B4">
        <w:t> </w:t>
      </w:r>
      <w:r>
        <w:t>ust. 1</w:t>
      </w:r>
      <w:r w:rsidR="00CC199A">
        <w:t xml:space="preserve"> i 2</w:t>
      </w:r>
      <w:r>
        <w:t xml:space="preserve"> w trakcie okresu, o którym mowa w ust. </w:t>
      </w:r>
      <w:r w:rsidR="00CC199A">
        <w:t>3</w:t>
      </w:r>
      <w:r>
        <w:t xml:space="preserve">, Wykonawca zobowiązuje się w ich miejsce zatrudnić w terminie </w:t>
      </w:r>
      <w:r w:rsidR="00CC199A">
        <w:t xml:space="preserve">30 </w:t>
      </w:r>
      <w:r>
        <w:t>dni od dnia ustania zatrudnienia, inne osoby, o których mowa w ust. 1</w:t>
      </w:r>
      <w:r w:rsidR="00CC199A">
        <w:t xml:space="preserve"> i 2</w:t>
      </w:r>
      <w:r>
        <w:t>.</w:t>
      </w:r>
    </w:p>
    <w:p w:rsidR="00CC199A" w:rsidRDefault="00085934" w:rsidP="00085934">
      <w:pPr>
        <w:pStyle w:val="Akapitzlist"/>
        <w:numPr>
          <w:ilvl w:val="0"/>
          <w:numId w:val="15"/>
        </w:numPr>
        <w:spacing w:after="0" w:line="259" w:lineRule="auto"/>
        <w:ind w:left="567" w:right="0" w:hanging="567"/>
      </w:pPr>
      <w:r>
        <w:t xml:space="preserve">Wykonawca w terminie </w:t>
      </w:r>
      <w:r w:rsidR="00CC199A">
        <w:t>7 dni</w:t>
      </w:r>
      <w:r>
        <w:t xml:space="preserve"> i na każde żądanie Zamawiającego przedstawi Zamawiającemu umowy o pracę osób zatrudnionych, o których mowa w ust. 1 i </w:t>
      </w:r>
      <w:r w:rsidR="00CC199A">
        <w:t>2</w:t>
      </w:r>
      <w:r>
        <w:t>, oraz dokumenty wydane przez właściwy organ potwierdzające ich status jako osób bezrobotnych</w:t>
      </w:r>
      <w:r w:rsidR="00CC199A">
        <w:t xml:space="preserve"> lub</w:t>
      </w:r>
      <w:r>
        <w:t xml:space="preserve"> niepełnosprawnych. </w:t>
      </w:r>
    </w:p>
    <w:p w:rsidR="00CC199A" w:rsidRDefault="00085934" w:rsidP="00085934">
      <w:pPr>
        <w:pStyle w:val="Akapitzlist"/>
        <w:numPr>
          <w:ilvl w:val="0"/>
          <w:numId w:val="15"/>
        </w:numPr>
        <w:spacing w:after="0" w:line="259" w:lineRule="auto"/>
        <w:ind w:left="567" w:right="0" w:hanging="567"/>
      </w:pPr>
      <w:r>
        <w:t xml:space="preserve">Wykonawca powinien uzyskać od zatrudnionych pracowników, o których mowa w ust. 1 i </w:t>
      </w:r>
      <w:r w:rsidR="00CC199A">
        <w:t>2</w:t>
      </w:r>
      <w:r>
        <w:t xml:space="preserve"> zgodę na dostęp do danych osobowych przez Zamawiającego w celu prawidłowej realizacji umowy. </w:t>
      </w:r>
    </w:p>
    <w:p w:rsidR="00CC199A" w:rsidRDefault="00085934" w:rsidP="00085934">
      <w:pPr>
        <w:pStyle w:val="Akapitzlist"/>
        <w:numPr>
          <w:ilvl w:val="0"/>
          <w:numId w:val="15"/>
        </w:numPr>
        <w:spacing w:after="0" w:line="259" w:lineRule="auto"/>
        <w:ind w:left="567" w:right="0" w:hanging="567"/>
      </w:pPr>
      <w:r>
        <w:t>Wykonawca zobowiązuje się prowadzić ewidencję czasu pracy osób zatrudnionych, o</w:t>
      </w:r>
      <w:r w:rsidR="008740B4">
        <w:t> </w:t>
      </w:r>
      <w:r>
        <w:t xml:space="preserve">których mowa w ust. 1 i </w:t>
      </w:r>
      <w:r w:rsidR="00CC199A">
        <w:t>2</w:t>
      </w:r>
      <w:r>
        <w:t xml:space="preserve">, dokumentującą świadczenie pracy w celu realizacji przedmiotu zamówienia. </w:t>
      </w:r>
    </w:p>
    <w:p w:rsidR="00CC199A" w:rsidRDefault="00085934" w:rsidP="00085934">
      <w:pPr>
        <w:pStyle w:val="Akapitzlist"/>
        <w:numPr>
          <w:ilvl w:val="0"/>
          <w:numId w:val="15"/>
        </w:numPr>
        <w:spacing w:after="0" w:line="259" w:lineRule="auto"/>
        <w:ind w:left="567" w:right="0" w:hanging="567"/>
      </w:pPr>
      <w:r>
        <w:t>Wykonawca przedstawi Zamawiającemu na każde jego żądanie ewidencję czasu pracy, o</w:t>
      </w:r>
      <w:r w:rsidR="008740B4">
        <w:t> </w:t>
      </w:r>
      <w:r>
        <w:t>której mowa w ust. 7</w:t>
      </w:r>
      <w:r w:rsidR="00CC199A">
        <w:t>.</w:t>
      </w:r>
      <w:r>
        <w:t xml:space="preserve"> </w:t>
      </w:r>
    </w:p>
    <w:p w:rsidR="00085934" w:rsidRDefault="00085934" w:rsidP="00085934">
      <w:pPr>
        <w:pStyle w:val="Akapitzlist"/>
        <w:numPr>
          <w:ilvl w:val="0"/>
          <w:numId w:val="15"/>
        </w:numPr>
        <w:spacing w:after="0" w:line="259" w:lineRule="auto"/>
        <w:ind w:left="567" w:right="0" w:hanging="567"/>
      </w:pPr>
      <w:r>
        <w:t>Zatrudnienie winno nastąpić na podstawie umowy o pracę</w:t>
      </w:r>
      <w:r w:rsidR="00CC199A">
        <w:t xml:space="preserve">, </w:t>
      </w:r>
      <w:r>
        <w:t>w rozumieniu ustawy z dnia 26</w:t>
      </w:r>
      <w:r w:rsidR="008740B4">
        <w:t> </w:t>
      </w:r>
      <w:r>
        <w:t>czerwca 1974 r. Kodeks pracy (</w:t>
      </w:r>
      <w:proofErr w:type="spellStart"/>
      <w:r w:rsidR="00CC199A">
        <w:t>t.j</w:t>
      </w:r>
      <w:proofErr w:type="spellEnd"/>
      <w:r w:rsidR="00CC199A">
        <w:t xml:space="preserve">. </w:t>
      </w:r>
      <w:r>
        <w:t xml:space="preserve">Dz.U. z </w:t>
      </w:r>
      <w:r w:rsidR="00CC199A">
        <w:t>201</w:t>
      </w:r>
      <w:r>
        <w:t>8 r.</w:t>
      </w:r>
      <w:r w:rsidR="00CC199A">
        <w:t xml:space="preserve">, </w:t>
      </w:r>
      <w:r>
        <w:t>poz. 9</w:t>
      </w:r>
      <w:r w:rsidR="00CC199A">
        <w:t>17</w:t>
      </w:r>
      <w:r>
        <w:t xml:space="preserve"> z </w:t>
      </w:r>
      <w:proofErr w:type="spellStart"/>
      <w:r>
        <w:t>późn</w:t>
      </w:r>
      <w:proofErr w:type="spellEnd"/>
      <w:r>
        <w:t>. zm.)</w:t>
      </w:r>
      <w:r w:rsidR="00CC199A">
        <w:t>.</w:t>
      </w:r>
    </w:p>
    <w:p w:rsidR="0043339A" w:rsidRDefault="0043339A" w:rsidP="00085934">
      <w:pPr>
        <w:pStyle w:val="Akapitzlist"/>
        <w:numPr>
          <w:ilvl w:val="0"/>
          <w:numId w:val="15"/>
        </w:numPr>
        <w:spacing w:after="0" w:line="259" w:lineRule="auto"/>
        <w:ind w:left="567" w:right="0" w:hanging="567"/>
      </w:pPr>
      <w:r>
        <w:t xml:space="preserve">W przypadku niezatrudnienia przy realizacji zamówienia wymaganej przez Zamawiającego liczby osób z kategorii osób wymienionych w ust. 1 i 2 lub nieprzedstawienia Zamawiającemu na jego żądanie umów o pracę lub ewidencji czasu pracy zatrudnionych pracowników dokumentujących świadczenie pracy w celu realizacji przedmiotu zamówienia, Wykonawca zapłaci Zamawiającemu karę umowną w wysokości 1.000,00 zł. </w:t>
      </w:r>
    </w:p>
    <w:p w:rsidR="0043339A" w:rsidRDefault="0043339A" w:rsidP="00085934">
      <w:pPr>
        <w:pStyle w:val="Akapitzlist"/>
        <w:numPr>
          <w:ilvl w:val="0"/>
          <w:numId w:val="15"/>
        </w:numPr>
        <w:spacing w:after="0" w:line="259" w:lineRule="auto"/>
        <w:ind w:left="567" w:right="0" w:hanging="567"/>
      </w:pPr>
      <w:r>
        <w:t>Kara umowna będzie naliczana za każdy miesiąc, w którym Wykonawca nie wypełni zobowiązania.</w:t>
      </w:r>
    </w:p>
    <w:p w:rsidR="0043339A" w:rsidRDefault="0043339A" w:rsidP="00085934">
      <w:pPr>
        <w:pStyle w:val="Akapitzlist"/>
        <w:numPr>
          <w:ilvl w:val="0"/>
          <w:numId w:val="15"/>
        </w:numPr>
        <w:spacing w:after="0" w:line="259" w:lineRule="auto"/>
        <w:ind w:left="567" w:right="0" w:hanging="567"/>
      </w:pPr>
      <w:r>
        <w:t xml:space="preserve">Postanowienia dotyczące zatrudnienia osób wymienionych w ust. 1 i 2 nie będą miały zastosowania w przypadku, gdy Wykonawca wykaże, że przedstawił zgłoszenie ofert pracy powiatowemu urzędowi pracy, a niezatrudnienie osoby nastąpiło z przyczyn nieleżących po jego stronie. Za przyczynę nieleżącą po stronie Wykonawcy uznany będzie w szczególności brak na obszarze, w którym jest realizowane zamówienie i w okresie jego realizacji wymaganych osób, zdolnych do wykonywania zamówienia lub odmowa podjęcia pracy przez taką osobę. </w:t>
      </w:r>
    </w:p>
    <w:p w:rsidR="00CC199A" w:rsidRDefault="0043339A" w:rsidP="00085934">
      <w:pPr>
        <w:pStyle w:val="Akapitzlist"/>
        <w:numPr>
          <w:ilvl w:val="0"/>
          <w:numId w:val="15"/>
        </w:numPr>
        <w:spacing w:after="0" w:line="259" w:lineRule="auto"/>
        <w:ind w:left="567" w:right="0" w:hanging="567"/>
      </w:pPr>
      <w:r>
        <w:t>Przerwa w zatrudnieniu osoby, o której mowa w § 3 ust. 1 i 2 spowodowana przyczynami, o</w:t>
      </w:r>
      <w:r w:rsidR="008740B4">
        <w:t> </w:t>
      </w:r>
      <w:r>
        <w:t>których mowa w § 3 ust. 12 nie może trwać dłużej niż 3 miesiące.</w:t>
      </w:r>
    </w:p>
    <w:p w:rsidR="00085934" w:rsidRDefault="00085934">
      <w:pPr>
        <w:spacing w:after="0" w:line="259" w:lineRule="auto"/>
        <w:ind w:left="0" w:right="0" w:firstLine="0"/>
        <w:jc w:val="left"/>
      </w:pPr>
    </w:p>
    <w:p w:rsidR="00FF623E" w:rsidRDefault="00EE72E7">
      <w:pPr>
        <w:spacing w:after="0" w:line="259" w:lineRule="auto"/>
        <w:ind w:left="10" w:right="7" w:hanging="10"/>
        <w:jc w:val="center"/>
      </w:pPr>
      <w:r>
        <w:t xml:space="preserve">§ 3 </w:t>
      </w:r>
    </w:p>
    <w:p w:rsidR="00FF623E" w:rsidRDefault="00EE72E7">
      <w:pPr>
        <w:spacing w:after="35" w:line="259" w:lineRule="auto"/>
        <w:ind w:left="57" w:right="0" w:firstLine="0"/>
        <w:jc w:val="center"/>
      </w:pPr>
      <w:r>
        <w:t xml:space="preserve"> </w:t>
      </w:r>
    </w:p>
    <w:p w:rsidR="00FF623E" w:rsidRDefault="00EE72E7">
      <w:pPr>
        <w:numPr>
          <w:ilvl w:val="0"/>
          <w:numId w:val="3"/>
        </w:numPr>
        <w:spacing w:after="48"/>
        <w:ind w:right="0" w:hanging="540"/>
      </w:pPr>
      <w:r>
        <w:t>Dyrektor szkoły zawiadamia Wykonawcę do godziny 9.00 o liczbie koniecznych posiłków w</w:t>
      </w:r>
      <w:r w:rsidR="008740B4">
        <w:t> </w:t>
      </w:r>
      <w:r>
        <w:t xml:space="preserve">danym dniu. </w:t>
      </w:r>
    </w:p>
    <w:p w:rsidR="00FF623E" w:rsidRDefault="00EE72E7">
      <w:pPr>
        <w:numPr>
          <w:ilvl w:val="0"/>
          <w:numId w:val="3"/>
        </w:numPr>
        <w:ind w:right="0" w:hanging="540"/>
      </w:pPr>
      <w:r>
        <w:t>W przypadku nie zawiadomienia do godziny 9.00 Wykonawca będzie wydawał posiłki w</w:t>
      </w:r>
      <w:r w:rsidR="008740B4">
        <w:t> </w:t>
      </w:r>
      <w:r>
        <w:t xml:space="preserve">liczbie zgodnej z listą uczniów sporządzona przez Zamawiającego pod koniec poprzedniego miesiąca. </w:t>
      </w:r>
    </w:p>
    <w:p w:rsidR="00DC7304" w:rsidRDefault="00DC7304">
      <w:pPr>
        <w:numPr>
          <w:ilvl w:val="0"/>
          <w:numId w:val="3"/>
        </w:numPr>
        <w:ind w:right="0" w:hanging="540"/>
      </w:pPr>
      <w:r>
        <w:t>Ośrodek Pomocy Społecznej w Czerwieńsku najpóźniej w pierwszym dniu miesiąca poinformuje o liczbie posiłków dla dorosłych osób uprawnionych do posiłku na podstawie decyzji wydanej przez OPS.</w:t>
      </w:r>
    </w:p>
    <w:p w:rsidR="00FF623E" w:rsidRDefault="00EE72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623E" w:rsidRDefault="00EE72E7">
      <w:pPr>
        <w:spacing w:after="0" w:line="259" w:lineRule="auto"/>
        <w:ind w:left="10" w:right="7" w:hanging="10"/>
        <w:jc w:val="center"/>
      </w:pPr>
      <w:r>
        <w:t xml:space="preserve">§ 4 </w:t>
      </w:r>
    </w:p>
    <w:p w:rsidR="00FF623E" w:rsidRDefault="00EE72E7">
      <w:pPr>
        <w:spacing w:after="34" w:line="259" w:lineRule="auto"/>
        <w:ind w:left="57" w:right="0" w:firstLine="0"/>
        <w:jc w:val="center"/>
      </w:pPr>
      <w:r>
        <w:t xml:space="preserve"> </w:t>
      </w:r>
    </w:p>
    <w:p w:rsidR="00FF623E" w:rsidRDefault="00EE72E7">
      <w:pPr>
        <w:numPr>
          <w:ilvl w:val="0"/>
          <w:numId w:val="4"/>
        </w:numPr>
        <w:spacing w:after="45"/>
        <w:ind w:right="0" w:hanging="540"/>
      </w:pPr>
      <w:r>
        <w:t xml:space="preserve">W imieniu Zamawiającego fakt wydania posiłków potwierdza Dyrektor szkoły. </w:t>
      </w:r>
    </w:p>
    <w:p w:rsidR="00FF623E" w:rsidRDefault="00EE72E7">
      <w:pPr>
        <w:numPr>
          <w:ilvl w:val="0"/>
          <w:numId w:val="4"/>
        </w:numPr>
        <w:spacing w:after="42"/>
        <w:ind w:right="0" w:hanging="540"/>
      </w:pPr>
      <w:r>
        <w:lastRenderedPageBreak/>
        <w:t xml:space="preserve">Zamawiający zastrzega sobie prawo uczestniczenia przy wydawaniu posiłków. </w:t>
      </w:r>
    </w:p>
    <w:p w:rsidR="00FF623E" w:rsidRDefault="00EE72E7">
      <w:pPr>
        <w:numPr>
          <w:ilvl w:val="0"/>
          <w:numId w:val="4"/>
        </w:numPr>
        <w:ind w:right="0" w:hanging="540"/>
      </w:pPr>
      <w:r>
        <w:t xml:space="preserve">W przypadku stwierdzenia braków ilościowych lub jakościowych Zamawiający skieruje do Wykonawcy reklamację, na którą Wykonawca udzieli odpowiedzi w terminie 3 dni od jej otrzymania. </w:t>
      </w:r>
    </w:p>
    <w:p w:rsidR="00FF623E" w:rsidRDefault="00EE72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623E" w:rsidRDefault="00EE72E7">
      <w:pPr>
        <w:spacing w:after="0" w:line="259" w:lineRule="auto"/>
        <w:ind w:left="10" w:right="7" w:hanging="10"/>
        <w:jc w:val="center"/>
      </w:pPr>
      <w:r>
        <w:t xml:space="preserve">§ 5 </w:t>
      </w:r>
    </w:p>
    <w:p w:rsidR="00FF623E" w:rsidRDefault="00EE72E7">
      <w:pPr>
        <w:spacing w:after="35" w:line="259" w:lineRule="auto"/>
        <w:ind w:left="57" w:right="0" w:firstLine="0"/>
        <w:jc w:val="center"/>
      </w:pPr>
      <w:r>
        <w:t xml:space="preserve"> </w:t>
      </w:r>
    </w:p>
    <w:p w:rsidR="00DC7304" w:rsidRDefault="00EE72E7">
      <w:pPr>
        <w:numPr>
          <w:ilvl w:val="0"/>
          <w:numId w:val="5"/>
        </w:numPr>
        <w:spacing w:after="48"/>
        <w:ind w:right="0" w:hanging="540"/>
      </w:pPr>
      <w:r>
        <w:t>Ustala się cenę jednego posiłku w wysokości  .................................................................................   brutto (słownie:  ................................................................................................................... złotych)</w:t>
      </w:r>
      <w:r w:rsidR="00DC7304">
        <w:t xml:space="preserve"> dla uczniów szkół oraz </w:t>
      </w:r>
    </w:p>
    <w:p w:rsidR="00FF623E" w:rsidRDefault="00DC7304" w:rsidP="00DC7304">
      <w:pPr>
        <w:spacing w:after="48"/>
        <w:ind w:left="540" w:right="0" w:firstLine="0"/>
      </w:pPr>
      <w:r>
        <w:t>cenę jednego posiłku w wysokości  ........................................................................................   brutto (słownie:  ................................................................................................................... złotych) dla osób dorosłych</w:t>
      </w:r>
      <w:r w:rsidR="00EE72E7">
        <w:t xml:space="preserve">. </w:t>
      </w:r>
    </w:p>
    <w:p w:rsidR="00DC7304" w:rsidRDefault="00EE72E7">
      <w:pPr>
        <w:numPr>
          <w:ilvl w:val="0"/>
          <w:numId w:val="5"/>
        </w:numPr>
        <w:spacing w:after="52"/>
        <w:ind w:right="0" w:hanging="540"/>
      </w:pPr>
      <w:r>
        <w:t>Podstawą rozliczenia wykonania zamówienia</w:t>
      </w:r>
      <w:r w:rsidR="00DC7304">
        <w:t xml:space="preserve"> dla uczniów szkół</w:t>
      </w:r>
      <w:r>
        <w:t xml:space="preserve"> będzie faktur</w:t>
      </w:r>
      <w:r w:rsidR="00DC7304">
        <w:t>a</w:t>
      </w:r>
      <w:r>
        <w:t xml:space="preserve"> VAT sporządzona na koniec miesiąca na podstawie faktycznie wydanych posiłków, potwierdzonych wykazem żywionych dzieci oraz liczbą wydanych posiłków przez Dyrektora szkoły.</w:t>
      </w:r>
    </w:p>
    <w:p w:rsidR="00DC7304" w:rsidRDefault="00DC7304" w:rsidP="00DC7304">
      <w:pPr>
        <w:numPr>
          <w:ilvl w:val="0"/>
          <w:numId w:val="5"/>
        </w:numPr>
        <w:spacing w:after="52"/>
        <w:ind w:right="0" w:hanging="540"/>
      </w:pPr>
      <w:r>
        <w:t>Podstawą rozliczenia wykonania zamówienia dla osób dorosłych będących klientami Ośrodka Pomocy Społecznej będzie faktura VAT sporządzona na koniec miesiąca</w:t>
      </w:r>
      <w:r w:rsidR="00540FE1">
        <w:t>, której załącznikiem będzie l</w:t>
      </w:r>
      <w:r>
        <w:t>ist</w:t>
      </w:r>
      <w:r w:rsidR="00540FE1">
        <w:t>a</w:t>
      </w:r>
      <w:r>
        <w:t xml:space="preserve"> udostępnioną przez OPS</w:t>
      </w:r>
      <w:r w:rsidR="00540FE1">
        <w:t>, a</w:t>
      </w:r>
      <w:r>
        <w:t xml:space="preserve"> potwierdzon</w:t>
      </w:r>
      <w:r w:rsidR="00540FE1">
        <w:t>a</w:t>
      </w:r>
      <w:r>
        <w:t xml:space="preserve"> własnoręcznym podpisem os</w:t>
      </w:r>
      <w:r w:rsidR="00540FE1">
        <w:t>ó</w:t>
      </w:r>
      <w:r>
        <w:t>b uprawnion</w:t>
      </w:r>
      <w:r w:rsidR="00540FE1">
        <w:t>ych</w:t>
      </w:r>
      <w:r>
        <w:t xml:space="preserve"> do posiłku odrębnie dla każdego dnia.</w:t>
      </w:r>
      <w:r w:rsidR="00540FE1">
        <w:t xml:space="preserve"> Lista będzie stanowiła dowód liczby faktycznie wydanych posiłków.</w:t>
      </w:r>
    </w:p>
    <w:p w:rsidR="00FF623E" w:rsidRDefault="00EE72E7">
      <w:pPr>
        <w:numPr>
          <w:ilvl w:val="0"/>
          <w:numId w:val="5"/>
        </w:numPr>
        <w:ind w:right="0" w:hanging="540"/>
      </w:pPr>
      <w:r>
        <w:t xml:space="preserve">Należności za wykonaną usługę będzie regulowana przelewem na rachunek Wykonawcy:  </w:t>
      </w:r>
    </w:p>
    <w:p w:rsidR="00FF623E" w:rsidRDefault="00EE72E7">
      <w:pPr>
        <w:spacing w:after="48"/>
        <w:ind w:left="540" w:right="0" w:firstLine="0"/>
      </w:pPr>
      <w:r>
        <w:t xml:space="preserve">Nr rachunku:  ........................................................................................................................................  </w:t>
      </w:r>
    </w:p>
    <w:p w:rsidR="00FF623E" w:rsidRDefault="00EE72E7">
      <w:pPr>
        <w:numPr>
          <w:ilvl w:val="0"/>
          <w:numId w:val="5"/>
        </w:numPr>
        <w:spacing w:after="49"/>
        <w:ind w:right="0" w:hanging="540"/>
      </w:pPr>
      <w:r>
        <w:t xml:space="preserve">Należność za wydane posiłki będzie płatna przez Zamawiającego na podstawie wystawionych przez Wykonawcę faktur VAT w terminie do 14 dni od daty ich otrzymania po zakończeniu każdego miesięcznego okresu żywieniowego. </w:t>
      </w:r>
    </w:p>
    <w:p w:rsidR="00FF623E" w:rsidRDefault="00EE72E7">
      <w:pPr>
        <w:numPr>
          <w:ilvl w:val="0"/>
          <w:numId w:val="5"/>
        </w:numPr>
        <w:ind w:right="0" w:hanging="540"/>
      </w:pPr>
      <w:r>
        <w:t xml:space="preserve">Stawka za jeden posiłek brutto wynikająca z oferty Wykonawcy jest niezmienna przez czas trwania umowy, nawet w przypadku zmiany stawki podatku od towarów i usług (VAT).  </w:t>
      </w:r>
    </w:p>
    <w:p w:rsidR="00FF623E" w:rsidRDefault="00EE72E7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FF623E" w:rsidRDefault="00EE72E7">
      <w:pPr>
        <w:spacing w:after="0" w:line="259" w:lineRule="auto"/>
        <w:ind w:left="10" w:right="7" w:hanging="10"/>
        <w:jc w:val="center"/>
      </w:pPr>
      <w:r>
        <w:t xml:space="preserve">§ 6 </w:t>
      </w:r>
    </w:p>
    <w:p w:rsidR="00FF623E" w:rsidRDefault="00EE72E7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FF623E" w:rsidRDefault="00EE72E7">
      <w:pPr>
        <w:ind w:left="-15" w:right="0" w:firstLine="0"/>
      </w:pPr>
      <w:r>
        <w:t xml:space="preserve">Umowa zostaje zawarta od dnia </w:t>
      </w:r>
      <w:r w:rsidR="00540FE1">
        <w:t>2</w:t>
      </w:r>
      <w:r>
        <w:t xml:space="preserve"> </w:t>
      </w:r>
      <w:r w:rsidR="00C54362">
        <w:t xml:space="preserve">stycznia </w:t>
      </w:r>
      <w:r>
        <w:t>201</w:t>
      </w:r>
      <w:r w:rsidR="00C54362">
        <w:t>9</w:t>
      </w:r>
      <w:r>
        <w:t xml:space="preserve"> roku do dnia 3</w:t>
      </w:r>
      <w:r w:rsidR="00540FE1">
        <w:t>1</w:t>
      </w:r>
      <w:r>
        <w:t xml:space="preserve"> </w:t>
      </w:r>
      <w:r w:rsidR="00540FE1">
        <w:t xml:space="preserve">grudnia </w:t>
      </w:r>
      <w:r>
        <w:t>201</w:t>
      </w:r>
      <w:r w:rsidR="00C54362">
        <w:t>9</w:t>
      </w:r>
      <w:r>
        <w:t xml:space="preserve"> roku. </w:t>
      </w:r>
    </w:p>
    <w:p w:rsidR="00FF623E" w:rsidRDefault="00EE72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623E" w:rsidRDefault="00EE72E7">
      <w:pPr>
        <w:spacing w:after="0" w:line="259" w:lineRule="auto"/>
        <w:ind w:left="10" w:right="7" w:hanging="10"/>
        <w:jc w:val="center"/>
      </w:pPr>
      <w:r>
        <w:t xml:space="preserve">§ 7 </w:t>
      </w:r>
    </w:p>
    <w:p w:rsidR="00FF623E" w:rsidRDefault="00EE72E7">
      <w:pPr>
        <w:spacing w:after="35" w:line="259" w:lineRule="auto"/>
        <w:ind w:left="57" w:right="0" w:firstLine="0"/>
        <w:jc w:val="center"/>
      </w:pPr>
      <w:r>
        <w:t xml:space="preserve"> </w:t>
      </w:r>
    </w:p>
    <w:p w:rsidR="00FF623E" w:rsidRDefault="00EE72E7">
      <w:pPr>
        <w:numPr>
          <w:ilvl w:val="0"/>
          <w:numId w:val="7"/>
        </w:numPr>
        <w:spacing w:after="51"/>
        <w:ind w:right="0" w:hanging="540"/>
      </w:pPr>
      <w:r>
        <w:t xml:space="preserve">W przypadku niewykonania lub nienależytego wykonania umowy Zamawiający przewiduje zastosowanie pieniężnej kary umownej w wysokości 1.000 zł za każdy dzień nie wykonania lub nienależytego wykonania umowy. </w:t>
      </w:r>
    </w:p>
    <w:p w:rsidR="00FF623E" w:rsidRDefault="00EE72E7">
      <w:pPr>
        <w:numPr>
          <w:ilvl w:val="0"/>
          <w:numId w:val="7"/>
        </w:numPr>
        <w:spacing w:after="42"/>
        <w:ind w:right="0" w:hanging="540"/>
      </w:pPr>
      <w:r>
        <w:t xml:space="preserve">Za nienależyte wykonanie przedmiotu umowy wynagrodzenie nie przysługuje. </w:t>
      </w:r>
    </w:p>
    <w:p w:rsidR="00FF623E" w:rsidRDefault="00EE72E7">
      <w:pPr>
        <w:numPr>
          <w:ilvl w:val="0"/>
          <w:numId w:val="7"/>
        </w:numPr>
        <w:ind w:right="0" w:hanging="540"/>
      </w:pPr>
      <w:r>
        <w:t xml:space="preserve">Strony zastrzegają sobie prawo do dochodzenia odszkodowania uzupełniającego do wysokości rzeczywiście poniesionej straty. </w:t>
      </w:r>
    </w:p>
    <w:p w:rsidR="00FF623E" w:rsidRDefault="00EE72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623E" w:rsidRDefault="00EE72E7">
      <w:pPr>
        <w:spacing w:after="0" w:line="259" w:lineRule="auto"/>
        <w:ind w:left="10" w:right="7" w:hanging="10"/>
        <w:jc w:val="center"/>
      </w:pPr>
      <w:r>
        <w:t xml:space="preserve">§ </w:t>
      </w:r>
      <w:r w:rsidR="00C54362">
        <w:t>8</w:t>
      </w:r>
      <w:r>
        <w:t xml:space="preserve"> </w:t>
      </w:r>
    </w:p>
    <w:p w:rsidR="00FF623E" w:rsidRDefault="00EE72E7">
      <w:pPr>
        <w:spacing w:after="37" w:line="259" w:lineRule="auto"/>
        <w:ind w:left="57" w:right="0" w:firstLine="0"/>
        <w:jc w:val="center"/>
      </w:pPr>
      <w:r>
        <w:t xml:space="preserve"> </w:t>
      </w:r>
    </w:p>
    <w:p w:rsidR="00FF623E" w:rsidRDefault="00EE72E7">
      <w:pPr>
        <w:spacing w:after="42"/>
        <w:ind w:left="-15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Strony ustalają, że umowa może być rozwiązana bez wypowiedzenia: </w:t>
      </w:r>
    </w:p>
    <w:p w:rsidR="00FF623E" w:rsidRDefault="00EE72E7">
      <w:pPr>
        <w:numPr>
          <w:ilvl w:val="0"/>
          <w:numId w:val="8"/>
        </w:numPr>
        <w:spacing w:after="51"/>
        <w:ind w:right="0" w:hanging="281"/>
      </w:pPr>
      <w:r>
        <w:t xml:space="preserve">przez Wykonawcę – gdy Zamawiający zalega z zapłatą za odebrany towar przez okres jednego miesiąca, pomimo uprzedzenia na piśmie i wyznaczenia dodatkowego terminu do zapłaty zaległych należności, </w:t>
      </w:r>
    </w:p>
    <w:p w:rsidR="00FF623E" w:rsidRDefault="00EE72E7">
      <w:pPr>
        <w:numPr>
          <w:ilvl w:val="0"/>
          <w:numId w:val="8"/>
        </w:numPr>
        <w:ind w:right="0" w:hanging="281"/>
      </w:pPr>
      <w:r>
        <w:lastRenderedPageBreak/>
        <w:t xml:space="preserve">przez Zamawiającego – gdy Wykonawca nie wywiązuje się z warunków określonych niniejszą umową, a w szczególności z realizacji zamówień zgodnych z dyspozycją Zamawiającego, co do ilości i jakości posiłków oraz terminu dostawy. </w:t>
      </w:r>
    </w:p>
    <w:p w:rsidR="00FF623E" w:rsidRDefault="00EE72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623E" w:rsidRDefault="00EE72E7">
      <w:pPr>
        <w:spacing w:after="0" w:line="259" w:lineRule="auto"/>
        <w:ind w:left="10" w:right="4" w:hanging="10"/>
        <w:jc w:val="center"/>
      </w:pPr>
      <w:r>
        <w:t xml:space="preserve">§ </w:t>
      </w:r>
      <w:r w:rsidR="00C54362">
        <w:t>9</w:t>
      </w:r>
      <w:r>
        <w:t xml:space="preserve"> </w:t>
      </w:r>
    </w:p>
    <w:p w:rsidR="00FF623E" w:rsidRDefault="00EE72E7">
      <w:pPr>
        <w:spacing w:after="37" w:line="259" w:lineRule="auto"/>
        <w:ind w:left="57" w:right="0" w:firstLine="0"/>
        <w:jc w:val="center"/>
      </w:pPr>
      <w:r>
        <w:t xml:space="preserve"> </w:t>
      </w:r>
    </w:p>
    <w:p w:rsidR="00FF623E" w:rsidRDefault="00EE72E7">
      <w:pPr>
        <w:numPr>
          <w:ilvl w:val="0"/>
          <w:numId w:val="9"/>
        </w:numPr>
        <w:spacing w:after="49"/>
        <w:ind w:right="0"/>
      </w:pPr>
      <w:r>
        <w:t xml:space="preserve">Strony dopuszczają zmianę niniejszej umowy w przypadku zmiany przepisów w zakresie pomocy społecznej odnoście kwalifikacji dzieci objętych </w:t>
      </w:r>
      <w:r w:rsidR="00C54362">
        <w:t>dożywianiem,</w:t>
      </w:r>
      <w:r>
        <w:t xml:space="preserve"> bądź zmiany ilości uprawnionych do korzystania z ww. programu. </w:t>
      </w:r>
    </w:p>
    <w:p w:rsidR="00FF623E" w:rsidRDefault="00EE72E7">
      <w:pPr>
        <w:numPr>
          <w:ilvl w:val="0"/>
          <w:numId w:val="9"/>
        </w:numPr>
        <w:ind w:right="0"/>
      </w:pPr>
      <w:r>
        <w:t xml:space="preserve">Wszelkie zmiany i uzgodnienia treści umowy mogą być dokonywane wyłącznie w formie aneksu podpisanego przez obie strony. </w:t>
      </w:r>
    </w:p>
    <w:p w:rsidR="00FF623E" w:rsidRDefault="00EE72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623E" w:rsidRDefault="00EE72E7">
      <w:pPr>
        <w:spacing w:after="0" w:line="259" w:lineRule="auto"/>
        <w:ind w:left="10" w:right="4" w:hanging="10"/>
        <w:jc w:val="center"/>
      </w:pPr>
      <w:r>
        <w:t>§ 1</w:t>
      </w:r>
      <w:r w:rsidR="00C54362">
        <w:t>0</w:t>
      </w:r>
      <w:r>
        <w:t xml:space="preserve"> </w:t>
      </w:r>
    </w:p>
    <w:p w:rsidR="00FF623E" w:rsidRDefault="00EE72E7">
      <w:pPr>
        <w:spacing w:after="37" w:line="259" w:lineRule="auto"/>
        <w:ind w:left="57" w:right="0" w:firstLine="0"/>
        <w:jc w:val="center"/>
      </w:pPr>
      <w:r>
        <w:t xml:space="preserve"> </w:t>
      </w:r>
    </w:p>
    <w:p w:rsidR="00FF623E" w:rsidRDefault="00EE72E7">
      <w:pPr>
        <w:numPr>
          <w:ilvl w:val="0"/>
          <w:numId w:val="10"/>
        </w:numPr>
        <w:spacing w:after="49"/>
        <w:ind w:right="0" w:hanging="540"/>
      </w:pPr>
      <w:r>
        <w:t xml:space="preserve">W przypadku naruszenia przez stronę postanowień niniejszej umowy, drugiej stronie przysługuje prawo odstąpienia od umowy z zachowaniem 30-dniowego okresu wypowiedzenia dokonanego na piśmie. </w:t>
      </w:r>
    </w:p>
    <w:p w:rsidR="00FF623E" w:rsidRDefault="00EE72E7">
      <w:pPr>
        <w:numPr>
          <w:ilvl w:val="0"/>
          <w:numId w:val="10"/>
        </w:numPr>
        <w:ind w:right="0" w:hanging="540"/>
      </w:pPr>
      <w:r>
        <w:t>Zamawiający zastrzega sobie prawo natychmiastowego rozwiązania umowy, gdy Wykonawca nie będzie się wywiązywał z jej postanowień poprzez realizację przedmiotu zamówienia w</w:t>
      </w:r>
      <w:r w:rsidR="008740B4">
        <w:t> </w:t>
      </w:r>
      <w:bookmarkStart w:id="0" w:name="_GoBack"/>
      <w:bookmarkEnd w:id="0"/>
      <w:r>
        <w:t xml:space="preserve">sposób zgodny z wymogami umowy i specyfikacji. </w:t>
      </w:r>
    </w:p>
    <w:p w:rsidR="00FF623E" w:rsidRDefault="00EE72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623E" w:rsidRDefault="00EE72E7">
      <w:pPr>
        <w:spacing w:after="0" w:line="259" w:lineRule="auto"/>
        <w:ind w:left="10" w:right="4" w:hanging="10"/>
        <w:jc w:val="center"/>
      </w:pPr>
      <w:r>
        <w:t xml:space="preserve">§ 12 </w:t>
      </w:r>
    </w:p>
    <w:p w:rsidR="00FF623E" w:rsidRDefault="00EE72E7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FF623E" w:rsidRDefault="00EE72E7">
      <w:pPr>
        <w:ind w:left="-15" w:right="0" w:firstLine="0"/>
      </w:pPr>
      <w:r>
        <w:t xml:space="preserve">W sprawach nieuregulowanych niniejszą umową obowiązuję przepisy Kodeksu Cywilnego oraz przepisy ustawy </w:t>
      </w:r>
      <w:r>
        <w:rPr>
          <w:i/>
        </w:rPr>
        <w:t>Prawo zamówień publicznych.</w:t>
      </w:r>
      <w:r>
        <w:t xml:space="preserve"> </w:t>
      </w:r>
    </w:p>
    <w:p w:rsidR="00FF623E" w:rsidRDefault="00EE72E7" w:rsidP="00312735">
      <w:pPr>
        <w:spacing w:after="0" w:line="259" w:lineRule="auto"/>
        <w:ind w:left="0" w:right="0" w:firstLine="0"/>
        <w:jc w:val="center"/>
      </w:pPr>
      <w:r>
        <w:t>§ 13</w:t>
      </w:r>
    </w:p>
    <w:p w:rsidR="00FF623E" w:rsidRDefault="00EE72E7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FF623E" w:rsidRDefault="00EE72E7">
      <w:pPr>
        <w:ind w:left="-15" w:right="0" w:firstLine="0"/>
      </w:pPr>
      <w:r>
        <w:t xml:space="preserve">Spory wynikłe z niniejszej umowy rozstrzygać będzie Sąd Powszechny właściwy dla siedziby Zamawiającego. </w:t>
      </w:r>
    </w:p>
    <w:p w:rsidR="00FF623E" w:rsidRDefault="00EE72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623E" w:rsidRDefault="00EE72E7">
      <w:pPr>
        <w:spacing w:after="0" w:line="259" w:lineRule="auto"/>
        <w:ind w:left="10" w:right="4" w:hanging="10"/>
        <w:jc w:val="center"/>
      </w:pPr>
      <w:r>
        <w:t xml:space="preserve">§ 14 </w:t>
      </w:r>
    </w:p>
    <w:p w:rsidR="00FF623E" w:rsidRDefault="00EE72E7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FF623E" w:rsidRDefault="00EE72E7">
      <w:pPr>
        <w:ind w:left="-15" w:right="0" w:firstLine="0"/>
      </w:pPr>
      <w:r>
        <w:t xml:space="preserve">Umowę sporządzono w dwóch jednobrzmiących egzemplarzach, po jednej dla każdej ze stron. </w:t>
      </w:r>
    </w:p>
    <w:p w:rsidR="00FF623E" w:rsidRDefault="00EE72E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F623E" w:rsidRDefault="00EE72E7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C54362" w:rsidRDefault="00C54362">
      <w:pPr>
        <w:spacing w:after="0" w:line="259" w:lineRule="auto"/>
        <w:ind w:left="0" w:right="0" w:firstLine="0"/>
        <w:jc w:val="left"/>
      </w:pPr>
    </w:p>
    <w:p w:rsidR="00FF623E" w:rsidRDefault="00EE72E7">
      <w:pPr>
        <w:ind w:left="-15" w:right="0" w:firstLine="0"/>
      </w:pPr>
      <w:r>
        <w:t xml:space="preserve">……………………………………                                       …………………………………… </w:t>
      </w:r>
    </w:p>
    <w:p w:rsidR="00FF623E" w:rsidRDefault="00EE72E7" w:rsidP="00C54362">
      <w:pPr>
        <w:spacing w:after="189" w:line="259" w:lineRule="auto"/>
        <w:ind w:left="0" w:right="0" w:firstLine="0"/>
        <w:jc w:val="left"/>
      </w:pPr>
      <w:r>
        <w:rPr>
          <w:sz w:val="14"/>
        </w:rPr>
        <w:t xml:space="preserve">             (Pieczęć i podpis Wykonawcy)                                                                                                                           (Pieczęć i podpis Zamawiającego) </w:t>
      </w:r>
    </w:p>
    <w:sectPr w:rsidR="00FF623E" w:rsidSect="00C54362">
      <w:pgSz w:w="11906" w:h="16838"/>
      <w:pgMar w:top="1134" w:right="1414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4EF"/>
    <w:multiLevelType w:val="hybridMultilevel"/>
    <w:tmpl w:val="F5E27594"/>
    <w:lvl w:ilvl="0" w:tplc="29C821EC">
      <w:start w:val="1"/>
      <w:numFmt w:val="decimal"/>
      <w:lvlText w:val="%1."/>
      <w:lvlJc w:val="left"/>
      <w:pPr>
        <w:ind w:left="5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6501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A3DE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8518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E1CD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02AF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8D8A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4D0B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C5AB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209E6"/>
    <w:multiLevelType w:val="hybridMultilevel"/>
    <w:tmpl w:val="C658AF32"/>
    <w:lvl w:ilvl="0" w:tplc="82021F2E">
      <w:start w:val="1"/>
      <w:numFmt w:val="decimal"/>
      <w:lvlText w:val="%1."/>
      <w:lvlJc w:val="left"/>
      <w:pPr>
        <w:ind w:left="5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2EB7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668B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A766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418C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8D46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E60B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2BC8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87E7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3A7B88"/>
    <w:multiLevelType w:val="hybridMultilevel"/>
    <w:tmpl w:val="CD0A848C"/>
    <w:lvl w:ilvl="0" w:tplc="5590E01C">
      <w:start w:val="1"/>
      <w:numFmt w:val="decimal"/>
      <w:lvlText w:val="%1."/>
      <w:lvlJc w:val="left"/>
      <w:pPr>
        <w:ind w:left="55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27A64">
      <w:start w:val="1"/>
      <w:numFmt w:val="bullet"/>
      <w:lvlText w:val="-"/>
      <w:lvlJc w:val="left"/>
      <w:pPr>
        <w:ind w:left="8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FC7452">
      <w:start w:val="1"/>
      <w:numFmt w:val="bullet"/>
      <w:lvlText w:val="▪"/>
      <w:lvlJc w:val="left"/>
      <w:pPr>
        <w:ind w:left="16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29E04">
      <w:start w:val="1"/>
      <w:numFmt w:val="bullet"/>
      <w:lvlText w:val="•"/>
      <w:lvlJc w:val="left"/>
      <w:pPr>
        <w:ind w:left="23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232F6">
      <w:start w:val="1"/>
      <w:numFmt w:val="bullet"/>
      <w:lvlText w:val="o"/>
      <w:lvlJc w:val="left"/>
      <w:pPr>
        <w:ind w:left="30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C3988">
      <w:start w:val="1"/>
      <w:numFmt w:val="bullet"/>
      <w:lvlText w:val="▪"/>
      <w:lvlJc w:val="left"/>
      <w:pPr>
        <w:ind w:left="38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4FE96">
      <w:start w:val="1"/>
      <w:numFmt w:val="bullet"/>
      <w:lvlText w:val="•"/>
      <w:lvlJc w:val="left"/>
      <w:pPr>
        <w:ind w:left="45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EE84A">
      <w:start w:val="1"/>
      <w:numFmt w:val="bullet"/>
      <w:lvlText w:val="o"/>
      <w:lvlJc w:val="left"/>
      <w:pPr>
        <w:ind w:left="52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C29A6">
      <w:start w:val="1"/>
      <w:numFmt w:val="bullet"/>
      <w:lvlText w:val="▪"/>
      <w:lvlJc w:val="left"/>
      <w:pPr>
        <w:ind w:left="59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3E71FF"/>
    <w:multiLevelType w:val="hybridMultilevel"/>
    <w:tmpl w:val="26DC3F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1740"/>
    <w:multiLevelType w:val="hybridMultilevel"/>
    <w:tmpl w:val="38D82F76"/>
    <w:lvl w:ilvl="0" w:tplc="0D78005A">
      <w:start w:val="1"/>
      <w:numFmt w:val="decimal"/>
      <w:lvlText w:val="%1."/>
      <w:lvlJc w:val="left"/>
      <w:pPr>
        <w:ind w:left="55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8661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079C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C6BF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A433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4389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295B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6CF1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CF06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7422F6"/>
    <w:multiLevelType w:val="hybridMultilevel"/>
    <w:tmpl w:val="E58E0680"/>
    <w:lvl w:ilvl="0" w:tplc="AEC654CA">
      <w:start w:val="1"/>
      <w:numFmt w:val="lowerLetter"/>
      <w:lvlText w:val="%1)"/>
      <w:lvlJc w:val="left"/>
      <w:pPr>
        <w:ind w:left="7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477C6">
      <w:start w:val="1"/>
      <w:numFmt w:val="lowerLetter"/>
      <w:lvlText w:val="%2"/>
      <w:lvlJc w:val="left"/>
      <w:pPr>
        <w:ind w:left="15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9A828C">
      <w:start w:val="1"/>
      <w:numFmt w:val="lowerRoman"/>
      <w:lvlText w:val="%3"/>
      <w:lvlJc w:val="left"/>
      <w:pPr>
        <w:ind w:left="22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481EA">
      <w:start w:val="1"/>
      <w:numFmt w:val="decimal"/>
      <w:lvlText w:val="%4"/>
      <w:lvlJc w:val="left"/>
      <w:pPr>
        <w:ind w:left="29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46968">
      <w:start w:val="1"/>
      <w:numFmt w:val="lowerLetter"/>
      <w:lvlText w:val="%5"/>
      <w:lvlJc w:val="left"/>
      <w:pPr>
        <w:ind w:left="36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05F44">
      <w:start w:val="1"/>
      <w:numFmt w:val="lowerRoman"/>
      <w:lvlText w:val="%6"/>
      <w:lvlJc w:val="left"/>
      <w:pPr>
        <w:ind w:left="43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E015C">
      <w:start w:val="1"/>
      <w:numFmt w:val="decimal"/>
      <w:lvlText w:val="%7"/>
      <w:lvlJc w:val="left"/>
      <w:pPr>
        <w:ind w:left="51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6B5EA">
      <w:start w:val="1"/>
      <w:numFmt w:val="lowerLetter"/>
      <w:lvlText w:val="%8"/>
      <w:lvlJc w:val="left"/>
      <w:pPr>
        <w:ind w:left="58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6653E">
      <w:start w:val="1"/>
      <w:numFmt w:val="lowerRoman"/>
      <w:lvlText w:val="%9"/>
      <w:lvlJc w:val="left"/>
      <w:pPr>
        <w:ind w:left="65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DC2FE2"/>
    <w:multiLevelType w:val="hybridMultilevel"/>
    <w:tmpl w:val="A03C87AC"/>
    <w:lvl w:ilvl="0" w:tplc="A6E07C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2609D"/>
    <w:multiLevelType w:val="hybridMultilevel"/>
    <w:tmpl w:val="435C9D58"/>
    <w:lvl w:ilvl="0" w:tplc="D260549E">
      <w:start w:val="1"/>
      <w:numFmt w:val="decimal"/>
      <w:lvlText w:val="%1."/>
      <w:lvlJc w:val="left"/>
      <w:pPr>
        <w:ind w:left="5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00314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4533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ABDE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A86E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CE4C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29C8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2CD3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2984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3E75DC"/>
    <w:multiLevelType w:val="hybridMultilevel"/>
    <w:tmpl w:val="B1048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C4D1C"/>
    <w:multiLevelType w:val="hybridMultilevel"/>
    <w:tmpl w:val="CF5A5A22"/>
    <w:lvl w:ilvl="0" w:tplc="1C846E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E872536"/>
    <w:multiLevelType w:val="hybridMultilevel"/>
    <w:tmpl w:val="709EB882"/>
    <w:lvl w:ilvl="0" w:tplc="F280C7F8">
      <w:start w:val="1"/>
      <w:numFmt w:val="decimal"/>
      <w:lvlText w:val="%1."/>
      <w:lvlJc w:val="left"/>
      <w:pPr>
        <w:ind w:left="5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C193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64B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604EF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2A7C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EC7E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CF18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1619C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0AD4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453F41"/>
    <w:multiLevelType w:val="hybridMultilevel"/>
    <w:tmpl w:val="A26203F2"/>
    <w:lvl w:ilvl="0" w:tplc="DD269704">
      <w:start w:val="1"/>
      <w:numFmt w:val="decimal"/>
      <w:lvlText w:val="%1."/>
      <w:lvlJc w:val="left"/>
      <w:pPr>
        <w:ind w:left="5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43BD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CAA5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4C8A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C166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43F3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88581C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21C9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8FD9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DD45D2"/>
    <w:multiLevelType w:val="hybridMultilevel"/>
    <w:tmpl w:val="A5DC51A4"/>
    <w:lvl w:ilvl="0" w:tplc="858A945E">
      <w:start w:val="1"/>
      <w:numFmt w:val="decimal"/>
      <w:lvlText w:val="%1."/>
      <w:lvlJc w:val="left"/>
      <w:pPr>
        <w:ind w:left="5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0F048">
      <w:start w:val="1"/>
      <w:numFmt w:val="bullet"/>
      <w:lvlText w:val="-"/>
      <w:lvlJc w:val="left"/>
      <w:pPr>
        <w:ind w:left="9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8DEE0">
      <w:start w:val="1"/>
      <w:numFmt w:val="bullet"/>
      <w:lvlText w:val="▪"/>
      <w:lvlJc w:val="left"/>
      <w:pPr>
        <w:ind w:left="16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20956">
      <w:start w:val="1"/>
      <w:numFmt w:val="bullet"/>
      <w:lvlText w:val="•"/>
      <w:lvlJc w:val="left"/>
      <w:pPr>
        <w:ind w:left="23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85B06">
      <w:start w:val="1"/>
      <w:numFmt w:val="bullet"/>
      <w:lvlText w:val="o"/>
      <w:lvlJc w:val="left"/>
      <w:pPr>
        <w:ind w:left="30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6B79C">
      <w:start w:val="1"/>
      <w:numFmt w:val="bullet"/>
      <w:lvlText w:val="▪"/>
      <w:lvlJc w:val="left"/>
      <w:pPr>
        <w:ind w:left="37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4C864">
      <w:start w:val="1"/>
      <w:numFmt w:val="bullet"/>
      <w:lvlText w:val="•"/>
      <w:lvlJc w:val="left"/>
      <w:pPr>
        <w:ind w:left="45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A9C5E">
      <w:start w:val="1"/>
      <w:numFmt w:val="bullet"/>
      <w:lvlText w:val="o"/>
      <w:lvlJc w:val="left"/>
      <w:pPr>
        <w:ind w:left="52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6B892">
      <w:start w:val="1"/>
      <w:numFmt w:val="bullet"/>
      <w:lvlText w:val="▪"/>
      <w:lvlJc w:val="left"/>
      <w:pPr>
        <w:ind w:left="59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040929"/>
    <w:multiLevelType w:val="hybridMultilevel"/>
    <w:tmpl w:val="3C607E0E"/>
    <w:lvl w:ilvl="0" w:tplc="81E2456A">
      <w:start w:val="1"/>
      <w:numFmt w:val="decimal"/>
      <w:lvlText w:val="%1.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C2AE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2F87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092C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09F9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EBA9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0764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8B93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228E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6E1933"/>
    <w:multiLevelType w:val="hybridMultilevel"/>
    <w:tmpl w:val="F3523FA6"/>
    <w:lvl w:ilvl="0" w:tplc="04150001">
      <w:start w:val="1"/>
      <w:numFmt w:val="bullet"/>
      <w:lvlText w:val=""/>
      <w:lvlJc w:val="left"/>
      <w:pPr>
        <w:ind w:left="55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27A64">
      <w:start w:val="1"/>
      <w:numFmt w:val="bullet"/>
      <w:lvlText w:val="-"/>
      <w:lvlJc w:val="left"/>
      <w:pPr>
        <w:ind w:left="8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FC7452">
      <w:start w:val="1"/>
      <w:numFmt w:val="bullet"/>
      <w:lvlText w:val="▪"/>
      <w:lvlJc w:val="left"/>
      <w:pPr>
        <w:ind w:left="16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29E04">
      <w:start w:val="1"/>
      <w:numFmt w:val="bullet"/>
      <w:lvlText w:val="•"/>
      <w:lvlJc w:val="left"/>
      <w:pPr>
        <w:ind w:left="23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9232F6">
      <w:start w:val="1"/>
      <w:numFmt w:val="bullet"/>
      <w:lvlText w:val="o"/>
      <w:lvlJc w:val="left"/>
      <w:pPr>
        <w:ind w:left="30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C3988">
      <w:start w:val="1"/>
      <w:numFmt w:val="bullet"/>
      <w:lvlText w:val="▪"/>
      <w:lvlJc w:val="left"/>
      <w:pPr>
        <w:ind w:left="38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4FE96">
      <w:start w:val="1"/>
      <w:numFmt w:val="bullet"/>
      <w:lvlText w:val="•"/>
      <w:lvlJc w:val="left"/>
      <w:pPr>
        <w:ind w:left="45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EE84A">
      <w:start w:val="1"/>
      <w:numFmt w:val="bullet"/>
      <w:lvlText w:val="o"/>
      <w:lvlJc w:val="left"/>
      <w:pPr>
        <w:ind w:left="52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C29A6">
      <w:start w:val="1"/>
      <w:numFmt w:val="bullet"/>
      <w:lvlText w:val="▪"/>
      <w:lvlJc w:val="left"/>
      <w:pPr>
        <w:ind w:left="59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13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14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3E"/>
    <w:rsid w:val="00085934"/>
    <w:rsid w:val="00312735"/>
    <w:rsid w:val="0043339A"/>
    <w:rsid w:val="00540FE1"/>
    <w:rsid w:val="007D6EE3"/>
    <w:rsid w:val="008740B4"/>
    <w:rsid w:val="00B20EE9"/>
    <w:rsid w:val="00C54362"/>
    <w:rsid w:val="00CC199A"/>
    <w:rsid w:val="00CC4078"/>
    <w:rsid w:val="00D254C2"/>
    <w:rsid w:val="00DC7304"/>
    <w:rsid w:val="00DC7328"/>
    <w:rsid w:val="00EE72E7"/>
    <w:rsid w:val="00F93155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A406A-0240-4FC5-86BB-FA235FF3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8" w:lineRule="auto"/>
      <w:ind w:left="550" w:right="3" w:hanging="550"/>
      <w:jc w:val="both"/>
    </w:pPr>
    <w:rPr>
      <w:rFonts w:ascii="Garamond" w:eastAsia="Garamond" w:hAnsi="Garamond" w:cs="Garamond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254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155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2474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OEM</dc:creator>
  <cp:keywords/>
  <cp:lastModifiedBy>Beata Przymus</cp:lastModifiedBy>
  <cp:revision>3</cp:revision>
  <cp:lastPrinted>2016-08-03T08:23:00Z</cp:lastPrinted>
  <dcterms:created xsi:type="dcterms:W3CDTF">2018-12-12T08:55:00Z</dcterms:created>
  <dcterms:modified xsi:type="dcterms:W3CDTF">2018-12-12T09:34:00Z</dcterms:modified>
</cp:coreProperties>
</file>